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12.xml" ContentType="application/vnd.ms-office.chartcolorstyle+xml"/>
  <Override PartName="/word/charts/colors13.xml" ContentType="application/vnd.ms-office.chartcolorstyle+xml"/>
  <Override PartName="/word/charts/colors14.xml" ContentType="application/vnd.ms-office.chartcolorstyle+xml"/>
  <Override PartName="/word/charts/colors15.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12.xml" ContentType="application/vnd.ms-office.chartstyle+xml"/>
  <Override PartName="/word/charts/style13.xml" ContentType="application/vnd.ms-office.chartstyle+xml"/>
  <Override PartName="/word/charts/style14.xml" ContentType="application/vnd.ms-office.chartstyle+xml"/>
  <Override PartName="/word/charts/style15.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b w:val="0"/>
          <w:bCs/>
          <w:sz w:val="44"/>
          <w:szCs w:val="44"/>
          <w:lang w:eastAsia="zh-CN"/>
        </w:rPr>
      </w:pPr>
      <w:bookmarkStart w:id="0" w:name="_GoBack"/>
      <w:r>
        <w:rPr>
          <w:rFonts w:hint="eastAsia" w:ascii="方正小标宋简体" w:hAnsi="方正小标宋简体" w:eastAsia="方正小标宋简体" w:cs="方正小标宋简体"/>
          <w:b w:val="0"/>
          <w:bCs/>
          <w:sz w:val="44"/>
          <w:szCs w:val="44"/>
          <w:lang w:val="en-US" w:eastAsia="zh-CN"/>
        </w:rPr>
        <w:t>四川省演出娱乐行业协会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关于四川演出市场</w:t>
      </w:r>
      <w:r>
        <w:rPr>
          <w:rFonts w:hint="eastAsia" w:ascii="方正小标宋简体" w:hAnsi="方正小标宋简体" w:eastAsia="方正小标宋简体" w:cs="方正小标宋简体"/>
          <w:b w:val="0"/>
          <w:bCs/>
          <w:sz w:val="44"/>
          <w:szCs w:val="44"/>
          <w:lang w:eastAsia="zh-CN"/>
        </w:rPr>
        <w:t>发展</w:t>
      </w:r>
      <w:r>
        <w:rPr>
          <w:rFonts w:hint="eastAsia" w:ascii="方正小标宋简体" w:hAnsi="方正小标宋简体" w:eastAsia="方正小标宋简体" w:cs="方正小标宋简体"/>
          <w:b w:val="0"/>
          <w:bCs/>
          <w:sz w:val="44"/>
          <w:szCs w:val="44"/>
          <w:lang w:val="en-US" w:eastAsia="zh-CN"/>
        </w:rPr>
        <w:t>研究报告</w:t>
      </w:r>
    </w:p>
    <w:bookmarkEnd w:id="0"/>
    <w:p>
      <w:pPr>
        <w:spacing w:after="156" w:afterLines="50" w:line="360" w:lineRule="auto"/>
        <w:ind w:firstLine="720" w:firstLineChars="200"/>
        <w:rPr>
          <w:rFonts w:hint="eastAsia"/>
          <w:sz w:val="36"/>
          <w:szCs w:val="36"/>
        </w:rPr>
      </w:pPr>
    </w:p>
    <w:p>
      <w:pPr>
        <w:keepNext w:val="0"/>
        <w:keepLines w:val="0"/>
        <w:pageBreakBefore w:val="0"/>
        <w:widowControl w:val="0"/>
        <w:kinsoku/>
        <w:wordWrap/>
        <w:overflowPunct/>
        <w:topLinePunct w:val="0"/>
        <w:autoSpaceDE/>
        <w:autoSpaceDN/>
        <w:bidi w:val="0"/>
        <w:adjustRightInd/>
        <w:snapToGrid/>
        <w:spacing w:after="0" w:afterLines="0" w:line="620" w:lineRule="exact"/>
        <w:ind w:firstLine="684" w:firstLineChars="200"/>
        <w:textAlignment w:val="auto"/>
        <w:rPr>
          <w:rFonts w:hint="eastAsia" w:ascii="仿宋_GB2312" w:hAnsi="仿宋_GB2312" w:eastAsia="仿宋_GB2312" w:cs="仿宋_GB2312"/>
          <w:i w:val="0"/>
          <w:iCs w:val="0"/>
          <w:caps w:val="0"/>
          <w:spacing w:val="11"/>
          <w:kern w:val="0"/>
          <w:sz w:val="32"/>
          <w:szCs w:val="32"/>
          <w:shd w:val="clear" w:fill="FFFFFF"/>
          <w:lang w:val="en-US" w:eastAsia="zh-CN" w:bidi="ar"/>
        </w:rPr>
      </w:pPr>
      <w:r>
        <w:rPr>
          <w:rFonts w:hint="default" w:ascii="仿宋_GB2312" w:hAnsi="仿宋_GB2312" w:eastAsia="仿宋_GB2312" w:cs="仿宋_GB2312"/>
          <w:i w:val="0"/>
          <w:iCs w:val="0"/>
          <w:caps w:val="0"/>
          <w:spacing w:val="11"/>
          <w:kern w:val="0"/>
          <w:sz w:val="32"/>
          <w:szCs w:val="32"/>
          <w:shd w:val="clear" w:fill="FFFFFF"/>
          <w:lang w:val="en-US" w:eastAsia="zh-CN" w:bidi="ar"/>
        </w:rPr>
        <w:t>演出市场是文化市场的基本组成部分。演出市场，是指演出活动在交换过程中形成的各种关系的总和。它既包括有形的演出场所、演员和观众，也包括参与演出活动的主体之间即艺术产品生产者、经营者和消费者之间的关系。</w:t>
      </w:r>
      <w:r>
        <w:rPr>
          <w:rFonts w:hint="eastAsia" w:ascii="仿宋_GB2312" w:hAnsi="仿宋_GB2312" w:eastAsia="仿宋_GB2312" w:cs="仿宋_GB2312"/>
          <w:i w:val="0"/>
          <w:iCs w:val="0"/>
          <w:caps w:val="0"/>
          <w:spacing w:val="11"/>
          <w:kern w:val="0"/>
          <w:sz w:val="32"/>
          <w:szCs w:val="32"/>
          <w:shd w:val="clear" w:fill="FFFFFF"/>
          <w:lang w:val="en-US" w:eastAsia="zh-CN" w:bidi="ar"/>
        </w:rPr>
        <w:t>演出市场的主体是从事演出</w:t>
      </w:r>
      <w:r>
        <w:rPr>
          <w:rFonts w:hint="default" w:ascii="仿宋_GB2312" w:hAnsi="仿宋_GB2312" w:eastAsia="仿宋_GB2312" w:cs="仿宋_GB2312"/>
          <w:i w:val="0"/>
          <w:iCs w:val="0"/>
          <w:caps w:val="0"/>
          <w:spacing w:val="11"/>
          <w:kern w:val="0"/>
          <w:sz w:val="32"/>
          <w:szCs w:val="32"/>
          <w:shd w:val="clear" w:fill="FFFFFF"/>
          <w:lang w:val="en-US" w:eastAsia="zh-CN" w:bidi="ar"/>
        </w:rPr>
        <w:fldChar w:fldCharType="begin"/>
      </w:r>
      <w:r>
        <w:rPr>
          <w:rFonts w:hint="default" w:ascii="仿宋_GB2312" w:hAnsi="仿宋_GB2312" w:eastAsia="仿宋_GB2312" w:cs="仿宋_GB2312"/>
          <w:i w:val="0"/>
          <w:iCs w:val="0"/>
          <w:caps w:val="0"/>
          <w:spacing w:val="11"/>
          <w:kern w:val="0"/>
          <w:sz w:val="32"/>
          <w:szCs w:val="32"/>
          <w:shd w:val="clear" w:fill="FFFFFF"/>
          <w:lang w:val="en-US" w:eastAsia="zh-CN" w:bidi="ar"/>
        </w:rPr>
        <w:instrText xml:space="preserve"> HYPERLINK "https://baike.baidu.com/item/%E4%BA%A4%E6%98%93/0?fromModule=lemma_inlink" \t "/Users/xiaxiaohui/Documents\\x/_blank" </w:instrText>
      </w:r>
      <w:r>
        <w:rPr>
          <w:rFonts w:hint="default" w:ascii="仿宋_GB2312" w:hAnsi="仿宋_GB2312" w:eastAsia="仿宋_GB2312" w:cs="仿宋_GB2312"/>
          <w:i w:val="0"/>
          <w:iCs w:val="0"/>
          <w:caps w:val="0"/>
          <w:spacing w:val="11"/>
          <w:kern w:val="0"/>
          <w:sz w:val="32"/>
          <w:szCs w:val="32"/>
          <w:shd w:val="clear" w:fill="FFFFFF"/>
          <w:lang w:val="en-US" w:eastAsia="zh-CN" w:bidi="ar"/>
        </w:rPr>
        <w:fldChar w:fldCharType="separate"/>
      </w:r>
      <w:r>
        <w:rPr>
          <w:rFonts w:hint="default" w:ascii="仿宋_GB2312" w:hAnsi="仿宋_GB2312" w:eastAsia="仿宋_GB2312" w:cs="仿宋_GB2312"/>
          <w:i w:val="0"/>
          <w:iCs w:val="0"/>
          <w:caps w:val="0"/>
          <w:spacing w:val="11"/>
          <w:kern w:val="0"/>
          <w:sz w:val="32"/>
          <w:szCs w:val="32"/>
          <w:shd w:val="clear" w:fill="FFFFFF"/>
          <w:lang w:val="en-US" w:eastAsia="zh-CN" w:bidi="ar"/>
        </w:rPr>
        <w:t>交易</w:t>
      </w:r>
      <w:r>
        <w:rPr>
          <w:rFonts w:hint="default" w:ascii="仿宋_GB2312" w:hAnsi="仿宋_GB2312" w:eastAsia="仿宋_GB2312" w:cs="仿宋_GB2312"/>
          <w:i w:val="0"/>
          <w:iCs w:val="0"/>
          <w:caps w:val="0"/>
          <w:spacing w:val="11"/>
          <w:kern w:val="0"/>
          <w:sz w:val="32"/>
          <w:szCs w:val="32"/>
          <w:shd w:val="clear" w:fill="FFFFFF"/>
          <w:lang w:val="en-US" w:eastAsia="zh-CN" w:bidi="ar"/>
        </w:rPr>
        <w:fldChar w:fldCharType="end"/>
      </w:r>
      <w:r>
        <w:rPr>
          <w:rFonts w:hint="default" w:ascii="仿宋_GB2312" w:hAnsi="仿宋_GB2312" w:eastAsia="仿宋_GB2312" w:cs="仿宋_GB2312"/>
          <w:i w:val="0"/>
          <w:iCs w:val="0"/>
          <w:caps w:val="0"/>
          <w:spacing w:val="11"/>
          <w:kern w:val="0"/>
          <w:sz w:val="32"/>
          <w:szCs w:val="32"/>
          <w:shd w:val="clear" w:fill="FFFFFF"/>
          <w:lang w:val="en-US" w:eastAsia="zh-CN" w:bidi="ar"/>
        </w:rPr>
        <w:t>活动的组织和个人。根据其作用不同，大致可分为演出行业生产经营者、演出市场</w:t>
      </w:r>
      <w:r>
        <w:rPr>
          <w:rFonts w:hint="default" w:ascii="仿宋_GB2312" w:hAnsi="仿宋_GB2312" w:eastAsia="仿宋_GB2312" w:cs="仿宋_GB2312"/>
          <w:i w:val="0"/>
          <w:iCs w:val="0"/>
          <w:caps w:val="0"/>
          <w:spacing w:val="11"/>
          <w:kern w:val="0"/>
          <w:sz w:val="32"/>
          <w:szCs w:val="32"/>
          <w:shd w:val="clear" w:fill="FFFFFF"/>
          <w:lang w:val="en-US" w:eastAsia="zh-CN" w:bidi="ar"/>
        </w:rPr>
        <w:fldChar w:fldCharType="begin"/>
      </w:r>
      <w:r>
        <w:rPr>
          <w:rFonts w:hint="default" w:ascii="仿宋_GB2312" w:hAnsi="仿宋_GB2312" w:eastAsia="仿宋_GB2312" w:cs="仿宋_GB2312"/>
          <w:i w:val="0"/>
          <w:iCs w:val="0"/>
          <w:caps w:val="0"/>
          <w:spacing w:val="11"/>
          <w:kern w:val="0"/>
          <w:sz w:val="32"/>
          <w:szCs w:val="32"/>
          <w:shd w:val="clear" w:fill="FFFFFF"/>
          <w:lang w:val="en-US" w:eastAsia="zh-CN" w:bidi="ar"/>
        </w:rPr>
        <w:instrText xml:space="preserve"> HYPERLINK "https://baike.baidu.com/item/%E6%B6%88%E8%B4%B9%E8%80%85/0?fromModule=lemma_inlink" \t "/Users/xiaxiaohui/Documents\\x/_blank" </w:instrText>
      </w:r>
      <w:r>
        <w:rPr>
          <w:rFonts w:hint="default" w:ascii="仿宋_GB2312" w:hAnsi="仿宋_GB2312" w:eastAsia="仿宋_GB2312" w:cs="仿宋_GB2312"/>
          <w:i w:val="0"/>
          <w:iCs w:val="0"/>
          <w:caps w:val="0"/>
          <w:spacing w:val="11"/>
          <w:kern w:val="0"/>
          <w:sz w:val="32"/>
          <w:szCs w:val="32"/>
          <w:shd w:val="clear" w:fill="FFFFFF"/>
          <w:lang w:val="en-US" w:eastAsia="zh-CN" w:bidi="ar"/>
        </w:rPr>
        <w:fldChar w:fldCharType="separate"/>
      </w:r>
      <w:r>
        <w:rPr>
          <w:rFonts w:hint="default" w:ascii="仿宋_GB2312" w:hAnsi="仿宋_GB2312" w:eastAsia="仿宋_GB2312" w:cs="仿宋_GB2312"/>
          <w:i w:val="0"/>
          <w:iCs w:val="0"/>
          <w:caps w:val="0"/>
          <w:spacing w:val="11"/>
          <w:kern w:val="0"/>
          <w:sz w:val="32"/>
          <w:szCs w:val="32"/>
          <w:shd w:val="clear" w:fill="FFFFFF"/>
          <w:lang w:val="en-US" w:eastAsia="zh-CN" w:bidi="ar"/>
        </w:rPr>
        <w:t>消费者</w:t>
      </w:r>
      <w:r>
        <w:rPr>
          <w:rFonts w:hint="default" w:ascii="仿宋_GB2312" w:hAnsi="仿宋_GB2312" w:eastAsia="仿宋_GB2312" w:cs="仿宋_GB2312"/>
          <w:i w:val="0"/>
          <w:iCs w:val="0"/>
          <w:caps w:val="0"/>
          <w:spacing w:val="11"/>
          <w:kern w:val="0"/>
          <w:sz w:val="32"/>
          <w:szCs w:val="32"/>
          <w:shd w:val="clear" w:fill="FFFFFF"/>
          <w:lang w:val="en-US" w:eastAsia="zh-CN" w:bidi="ar"/>
        </w:rPr>
        <w:fldChar w:fldCharType="end"/>
      </w:r>
      <w:r>
        <w:rPr>
          <w:rFonts w:hint="default" w:ascii="仿宋_GB2312" w:hAnsi="仿宋_GB2312" w:eastAsia="仿宋_GB2312" w:cs="仿宋_GB2312"/>
          <w:i w:val="0"/>
          <w:iCs w:val="0"/>
          <w:caps w:val="0"/>
          <w:spacing w:val="11"/>
          <w:kern w:val="0"/>
          <w:sz w:val="32"/>
          <w:szCs w:val="32"/>
          <w:shd w:val="clear" w:fill="FFFFFF"/>
          <w:lang w:val="en-US" w:eastAsia="zh-CN" w:bidi="ar"/>
        </w:rPr>
        <w:t>和演出市场管理者等三种类型。其中演出行业生产经营者即各类营业性演出单位（文艺表演团体、演出场所和</w:t>
      </w:r>
      <w:r>
        <w:rPr>
          <w:rFonts w:hint="default" w:ascii="仿宋_GB2312" w:hAnsi="仿宋_GB2312" w:eastAsia="仿宋_GB2312" w:cs="仿宋_GB2312"/>
          <w:i w:val="0"/>
          <w:iCs w:val="0"/>
          <w:caps w:val="0"/>
          <w:spacing w:val="11"/>
          <w:kern w:val="0"/>
          <w:sz w:val="32"/>
          <w:szCs w:val="32"/>
          <w:shd w:val="clear" w:fill="FFFFFF"/>
          <w:lang w:val="en-US" w:eastAsia="zh-CN" w:bidi="ar"/>
        </w:rPr>
        <w:fldChar w:fldCharType="begin"/>
      </w:r>
      <w:r>
        <w:rPr>
          <w:rFonts w:hint="default" w:ascii="仿宋_GB2312" w:hAnsi="仿宋_GB2312" w:eastAsia="仿宋_GB2312" w:cs="仿宋_GB2312"/>
          <w:i w:val="0"/>
          <w:iCs w:val="0"/>
          <w:caps w:val="0"/>
          <w:spacing w:val="11"/>
          <w:kern w:val="0"/>
          <w:sz w:val="32"/>
          <w:szCs w:val="32"/>
          <w:shd w:val="clear" w:fill="FFFFFF"/>
          <w:lang w:val="en-US" w:eastAsia="zh-CN" w:bidi="ar"/>
        </w:rPr>
        <w:instrText xml:space="preserve"> HYPERLINK "https://baike.baidu.com/item/%E6%BC%94%E5%87%BA%E7%BB%8F%E7%BA%AA%E6%9C%BA%E6%9E%84/8753118?fromModule=lemma_inlink" \t "/Users/xiaxiaohui/Documents\\x/_blank" </w:instrText>
      </w:r>
      <w:r>
        <w:rPr>
          <w:rFonts w:hint="default" w:ascii="仿宋_GB2312" w:hAnsi="仿宋_GB2312" w:eastAsia="仿宋_GB2312" w:cs="仿宋_GB2312"/>
          <w:i w:val="0"/>
          <w:iCs w:val="0"/>
          <w:caps w:val="0"/>
          <w:spacing w:val="11"/>
          <w:kern w:val="0"/>
          <w:sz w:val="32"/>
          <w:szCs w:val="32"/>
          <w:shd w:val="clear" w:fill="FFFFFF"/>
          <w:lang w:val="en-US" w:eastAsia="zh-CN" w:bidi="ar"/>
        </w:rPr>
        <w:fldChar w:fldCharType="separate"/>
      </w:r>
      <w:r>
        <w:rPr>
          <w:rFonts w:hint="default" w:ascii="仿宋_GB2312" w:hAnsi="仿宋_GB2312" w:eastAsia="仿宋_GB2312" w:cs="仿宋_GB2312"/>
          <w:i w:val="0"/>
          <w:iCs w:val="0"/>
          <w:caps w:val="0"/>
          <w:spacing w:val="11"/>
          <w:kern w:val="0"/>
          <w:sz w:val="32"/>
          <w:szCs w:val="32"/>
          <w:shd w:val="clear" w:fill="FFFFFF"/>
          <w:lang w:val="en-US" w:eastAsia="zh-CN" w:bidi="ar"/>
        </w:rPr>
        <w:t>演出经纪机构</w:t>
      </w:r>
      <w:r>
        <w:rPr>
          <w:rFonts w:hint="default" w:ascii="仿宋_GB2312" w:hAnsi="仿宋_GB2312" w:eastAsia="仿宋_GB2312" w:cs="仿宋_GB2312"/>
          <w:i w:val="0"/>
          <w:iCs w:val="0"/>
          <w:caps w:val="0"/>
          <w:spacing w:val="11"/>
          <w:kern w:val="0"/>
          <w:sz w:val="32"/>
          <w:szCs w:val="32"/>
          <w:shd w:val="clear" w:fill="FFFFFF"/>
          <w:lang w:val="en-US" w:eastAsia="zh-CN" w:bidi="ar"/>
        </w:rPr>
        <w:fldChar w:fldCharType="end"/>
      </w:r>
      <w:r>
        <w:rPr>
          <w:rFonts w:hint="default" w:ascii="仿宋_GB2312" w:hAnsi="仿宋_GB2312" w:eastAsia="仿宋_GB2312" w:cs="仿宋_GB2312"/>
          <w:i w:val="0"/>
          <w:iCs w:val="0"/>
          <w:caps w:val="0"/>
          <w:spacing w:val="11"/>
          <w:kern w:val="0"/>
          <w:sz w:val="32"/>
          <w:szCs w:val="32"/>
          <w:shd w:val="clear" w:fill="FFFFFF"/>
          <w:lang w:val="en-US" w:eastAsia="zh-CN" w:bidi="ar"/>
        </w:rPr>
        <w:t>）是我国最重要的演出市场主体。演出市场客体是指各类营业性演出节目，包括</w:t>
      </w:r>
      <w:r>
        <w:rPr>
          <w:rFonts w:hint="default" w:ascii="仿宋_GB2312" w:hAnsi="仿宋_GB2312" w:eastAsia="仿宋_GB2312" w:cs="仿宋_GB2312"/>
          <w:i w:val="0"/>
          <w:iCs w:val="0"/>
          <w:caps w:val="0"/>
          <w:spacing w:val="11"/>
          <w:kern w:val="0"/>
          <w:sz w:val="32"/>
          <w:szCs w:val="32"/>
          <w:shd w:val="clear" w:fill="FFFFFF"/>
          <w:lang w:val="en-US" w:eastAsia="zh-CN" w:bidi="ar"/>
        </w:rPr>
        <w:fldChar w:fldCharType="begin"/>
      </w:r>
      <w:r>
        <w:rPr>
          <w:rFonts w:hint="default" w:ascii="仿宋_GB2312" w:hAnsi="仿宋_GB2312" w:eastAsia="仿宋_GB2312" w:cs="仿宋_GB2312"/>
          <w:i w:val="0"/>
          <w:iCs w:val="0"/>
          <w:caps w:val="0"/>
          <w:spacing w:val="11"/>
          <w:kern w:val="0"/>
          <w:sz w:val="32"/>
          <w:szCs w:val="32"/>
          <w:shd w:val="clear" w:fill="FFFFFF"/>
          <w:lang w:val="en-US" w:eastAsia="zh-CN" w:bidi="ar"/>
        </w:rPr>
        <w:instrText xml:space="preserve"> HYPERLINK "https://baike.baidu.com/item/%E9%9F%B3%E4%B9%90/0?fromModule=lemma_inlink" \t "/Users/xiaxiaohui/Documents\\x/_blank" </w:instrText>
      </w:r>
      <w:r>
        <w:rPr>
          <w:rFonts w:hint="default" w:ascii="仿宋_GB2312" w:hAnsi="仿宋_GB2312" w:eastAsia="仿宋_GB2312" w:cs="仿宋_GB2312"/>
          <w:i w:val="0"/>
          <w:iCs w:val="0"/>
          <w:caps w:val="0"/>
          <w:spacing w:val="11"/>
          <w:kern w:val="0"/>
          <w:sz w:val="32"/>
          <w:szCs w:val="32"/>
          <w:shd w:val="clear" w:fill="FFFFFF"/>
          <w:lang w:val="en-US" w:eastAsia="zh-CN" w:bidi="ar"/>
        </w:rPr>
        <w:fldChar w:fldCharType="separate"/>
      </w:r>
      <w:r>
        <w:rPr>
          <w:rFonts w:hint="default" w:ascii="仿宋_GB2312" w:hAnsi="仿宋_GB2312" w:eastAsia="仿宋_GB2312" w:cs="仿宋_GB2312"/>
          <w:i w:val="0"/>
          <w:iCs w:val="0"/>
          <w:caps w:val="0"/>
          <w:spacing w:val="11"/>
          <w:kern w:val="0"/>
          <w:sz w:val="32"/>
          <w:szCs w:val="32"/>
          <w:shd w:val="clear" w:fill="FFFFFF"/>
          <w:lang w:val="en-US" w:eastAsia="zh-CN" w:bidi="ar"/>
        </w:rPr>
        <w:t>音乐</w:t>
      </w:r>
      <w:r>
        <w:rPr>
          <w:rFonts w:hint="default" w:ascii="仿宋_GB2312" w:hAnsi="仿宋_GB2312" w:eastAsia="仿宋_GB2312" w:cs="仿宋_GB2312"/>
          <w:i w:val="0"/>
          <w:iCs w:val="0"/>
          <w:caps w:val="0"/>
          <w:spacing w:val="11"/>
          <w:kern w:val="0"/>
          <w:sz w:val="32"/>
          <w:szCs w:val="32"/>
          <w:shd w:val="clear" w:fill="FFFFFF"/>
          <w:lang w:val="en-US" w:eastAsia="zh-CN" w:bidi="ar"/>
        </w:rPr>
        <w:fldChar w:fldCharType="end"/>
      </w:r>
      <w:r>
        <w:rPr>
          <w:rFonts w:hint="default" w:ascii="仿宋_GB2312" w:hAnsi="仿宋_GB2312" w:eastAsia="仿宋_GB2312" w:cs="仿宋_GB2312"/>
          <w:i w:val="0"/>
          <w:iCs w:val="0"/>
          <w:caps w:val="0"/>
          <w:spacing w:val="11"/>
          <w:kern w:val="0"/>
          <w:sz w:val="32"/>
          <w:szCs w:val="32"/>
          <w:shd w:val="clear" w:fill="FFFFFF"/>
          <w:lang w:val="en-US" w:eastAsia="zh-CN" w:bidi="ar"/>
        </w:rPr>
        <w:t>、</w:t>
      </w:r>
      <w:r>
        <w:rPr>
          <w:rFonts w:hint="default" w:ascii="仿宋_GB2312" w:hAnsi="仿宋_GB2312" w:eastAsia="仿宋_GB2312" w:cs="仿宋_GB2312"/>
          <w:i w:val="0"/>
          <w:iCs w:val="0"/>
          <w:caps w:val="0"/>
          <w:spacing w:val="11"/>
          <w:kern w:val="0"/>
          <w:sz w:val="32"/>
          <w:szCs w:val="32"/>
          <w:shd w:val="clear" w:fill="FFFFFF"/>
          <w:lang w:val="en-US" w:eastAsia="zh-CN" w:bidi="ar"/>
        </w:rPr>
        <w:fldChar w:fldCharType="begin"/>
      </w:r>
      <w:r>
        <w:rPr>
          <w:rFonts w:hint="default" w:ascii="仿宋_GB2312" w:hAnsi="仿宋_GB2312" w:eastAsia="仿宋_GB2312" w:cs="仿宋_GB2312"/>
          <w:i w:val="0"/>
          <w:iCs w:val="0"/>
          <w:caps w:val="0"/>
          <w:spacing w:val="11"/>
          <w:kern w:val="0"/>
          <w:sz w:val="32"/>
          <w:szCs w:val="32"/>
          <w:shd w:val="clear" w:fill="FFFFFF"/>
          <w:lang w:val="en-US" w:eastAsia="zh-CN" w:bidi="ar"/>
        </w:rPr>
        <w:instrText xml:space="preserve"> HYPERLINK "https://baike.baidu.com/item/%E6%88%8F%E5%89%A7/0?fromModule=lemma_inlink" \t "/Users/xiaxiaohui/Documents\\x/_blank" </w:instrText>
      </w:r>
      <w:r>
        <w:rPr>
          <w:rFonts w:hint="default" w:ascii="仿宋_GB2312" w:hAnsi="仿宋_GB2312" w:eastAsia="仿宋_GB2312" w:cs="仿宋_GB2312"/>
          <w:i w:val="0"/>
          <w:iCs w:val="0"/>
          <w:caps w:val="0"/>
          <w:spacing w:val="11"/>
          <w:kern w:val="0"/>
          <w:sz w:val="32"/>
          <w:szCs w:val="32"/>
          <w:shd w:val="clear" w:fill="FFFFFF"/>
          <w:lang w:val="en-US" w:eastAsia="zh-CN" w:bidi="ar"/>
        </w:rPr>
        <w:fldChar w:fldCharType="separate"/>
      </w:r>
      <w:r>
        <w:rPr>
          <w:rFonts w:hint="default" w:ascii="仿宋_GB2312" w:hAnsi="仿宋_GB2312" w:eastAsia="仿宋_GB2312" w:cs="仿宋_GB2312"/>
          <w:i w:val="0"/>
          <w:iCs w:val="0"/>
          <w:caps w:val="0"/>
          <w:spacing w:val="11"/>
          <w:kern w:val="0"/>
          <w:sz w:val="32"/>
          <w:szCs w:val="32"/>
          <w:shd w:val="clear" w:fill="FFFFFF"/>
          <w:lang w:val="en-US" w:eastAsia="zh-CN" w:bidi="ar"/>
        </w:rPr>
        <w:t>戏剧</w:t>
      </w:r>
      <w:r>
        <w:rPr>
          <w:rFonts w:hint="default" w:ascii="仿宋_GB2312" w:hAnsi="仿宋_GB2312" w:eastAsia="仿宋_GB2312" w:cs="仿宋_GB2312"/>
          <w:i w:val="0"/>
          <w:iCs w:val="0"/>
          <w:caps w:val="0"/>
          <w:spacing w:val="11"/>
          <w:kern w:val="0"/>
          <w:sz w:val="32"/>
          <w:szCs w:val="32"/>
          <w:shd w:val="clear" w:fill="FFFFFF"/>
          <w:lang w:val="en-US" w:eastAsia="zh-CN" w:bidi="ar"/>
        </w:rPr>
        <w:fldChar w:fldCharType="end"/>
      </w:r>
      <w:r>
        <w:rPr>
          <w:rFonts w:hint="default" w:ascii="仿宋_GB2312" w:hAnsi="仿宋_GB2312" w:eastAsia="仿宋_GB2312" w:cs="仿宋_GB2312"/>
          <w:i w:val="0"/>
          <w:iCs w:val="0"/>
          <w:caps w:val="0"/>
          <w:spacing w:val="11"/>
          <w:kern w:val="0"/>
          <w:sz w:val="32"/>
          <w:szCs w:val="32"/>
          <w:shd w:val="clear" w:fill="FFFFFF"/>
          <w:lang w:val="en-US" w:eastAsia="zh-CN" w:bidi="ar"/>
        </w:rPr>
        <w:t>、</w:t>
      </w:r>
      <w:r>
        <w:rPr>
          <w:rFonts w:hint="default" w:ascii="仿宋_GB2312" w:hAnsi="仿宋_GB2312" w:eastAsia="仿宋_GB2312" w:cs="仿宋_GB2312"/>
          <w:i w:val="0"/>
          <w:iCs w:val="0"/>
          <w:caps w:val="0"/>
          <w:spacing w:val="11"/>
          <w:kern w:val="0"/>
          <w:sz w:val="32"/>
          <w:szCs w:val="32"/>
          <w:shd w:val="clear" w:fill="FFFFFF"/>
          <w:lang w:val="en-US" w:eastAsia="zh-CN" w:bidi="ar"/>
        </w:rPr>
        <w:fldChar w:fldCharType="begin"/>
      </w:r>
      <w:r>
        <w:rPr>
          <w:rFonts w:hint="default" w:ascii="仿宋_GB2312" w:hAnsi="仿宋_GB2312" w:eastAsia="仿宋_GB2312" w:cs="仿宋_GB2312"/>
          <w:i w:val="0"/>
          <w:iCs w:val="0"/>
          <w:caps w:val="0"/>
          <w:spacing w:val="11"/>
          <w:kern w:val="0"/>
          <w:sz w:val="32"/>
          <w:szCs w:val="32"/>
          <w:shd w:val="clear" w:fill="FFFFFF"/>
          <w:lang w:val="en-US" w:eastAsia="zh-CN" w:bidi="ar"/>
        </w:rPr>
        <w:instrText xml:space="preserve"> HYPERLINK "https://baike.baidu.com/item/%E8%88%9E%E8%B9%88/0?fromModule=lemma_inlink" \t "/Users/xiaxiaohui/Documents\\x/_blank" </w:instrText>
      </w:r>
      <w:r>
        <w:rPr>
          <w:rFonts w:hint="default" w:ascii="仿宋_GB2312" w:hAnsi="仿宋_GB2312" w:eastAsia="仿宋_GB2312" w:cs="仿宋_GB2312"/>
          <w:i w:val="0"/>
          <w:iCs w:val="0"/>
          <w:caps w:val="0"/>
          <w:spacing w:val="11"/>
          <w:kern w:val="0"/>
          <w:sz w:val="32"/>
          <w:szCs w:val="32"/>
          <w:shd w:val="clear" w:fill="FFFFFF"/>
          <w:lang w:val="en-US" w:eastAsia="zh-CN" w:bidi="ar"/>
        </w:rPr>
        <w:fldChar w:fldCharType="separate"/>
      </w:r>
      <w:r>
        <w:rPr>
          <w:rFonts w:hint="default" w:ascii="仿宋_GB2312" w:hAnsi="仿宋_GB2312" w:eastAsia="仿宋_GB2312" w:cs="仿宋_GB2312"/>
          <w:i w:val="0"/>
          <w:iCs w:val="0"/>
          <w:caps w:val="0"/>
          <w:spacing w:val="11"/>
          <w:kern w:val="0"/>
          <w:sz w:val="32"/>
          <w:szCs w:val="32"/>
          <w:shd w:val="clear" w:fill="FFFFFF"/>
          <w:lang w:val="en-US" w:eastAsia="zh-CN" w:bidi="ar"/>
        </w:rPr>
        <w:t>舞蹈</w:t>
      </w:r>
      <w:r>
        <w:rPr>
          <w:rFonts w:hint="default" w:ascii="仿宋_GB2312" w:hAnsi="仿宋_GB2312" w:eastAsia="仿宋_GB2312" w:cs="仿宋_GB2312"/>
          <w:i w:val="0"/>
          <w:iCs w:val="0"/>
          <w:caps w:val="0"/>
          <w:spacing w:val="11"/>
          <w:kern w:val="0"/>
          <w:sz w:val="32"/>
          <w:szCs w:val="32"/>
          <w:shd w:val="clear" w:fill="FFFFFF"/>
          <w:lang w:val="en-US" w:eastAsia="zh-CN" w:bidi="ar"/>
        </w:rPr>
        <w:fldChar w:fldCharType="end"/>
      </w:r>
      <w:r>
        <w:rPr>
          <w:rFonts w:hint="default" w:ascii="仿宋_GB2312" w:hAnsi="仿宋_GB2312" w:eastAsia="仿宋_GB2312" w:cs="仿宋_GB2312"/>
          <w:i w:val="0"/>
          <w:iCs w:val="0"/>
          <w:caps w:val="0"/>
          <w:spacing w:val="11"/>
          <w:kern w:val="0"/>
          <w:sz w:val="32"/>
          <w:szCs w:val="32"/>
          <w:shd w:val="clear" w:fill="FFFFFF"/>
          <w:lang w:val="en-US" w:eastAsia="zh-CN" w:bidi="ar"/>
        </w:rPr>
        <w:t>、</w:t>
      </w:r>
      <w:r>
        <w:rPr>
          <w:rFonts w:hint="default" w:ascii="仿宋_GB2312" w:hAnsi="仿宋_GB2312" w:eastAsia="仿宋_GB2312" w:cs="仿宋_GB2312"/>
          <w:i w:val="0"/>
          <w:iCs w:val="0"/>
          <w:caps w:val="0"/>
          <w:spacing w:val="11"/>
          <w:kern w:val="0"/>
          <w:sz w:val="32"/>
          <w:szCs w:val="32"/>
          <w:shd w:val="clear" w:fill="FFFFFF"/>
          <w:lang w:val="en-US" w:eastAsia="zh-CN" w:bidi="ar"/>
        </w:rPr>
        <w:fldChar w:fldCharType="begin"/>
      </w:r>
      <w:r>
        <w:rPr>
          <w:rFonts w:hint="default" w:ascii="仿宋_GB2312" w:hAnsi="仿宋_GB2312" w:eastAsia="仿宋_GB2312" w:cs="仿宋_GB2312"/>
          <w:i w:val="0"/>
          <w:iCs w:val="0"/>
          <w:caps w:val="0"/>
          <w:spacing w:val="11"/>
          <w:kern w:val="0"/>
          <w:sz w:val="32"/>
          <w:szCs w:val="32"/>
          <w:shd w:val="clear" w:fill="FFFFFF"/>
          <w:lang w:val="en-US" w:eastAsia="zh-CN" w:bidi="ar"/>
        </w:rPr>
        <w:instrText xml:space="preserve"> HYPERLINK "https://baike.baidu.com/item/%E6%9D%82%E6%8A%80/0?fromModule=lemma_inlink" \t "/Users/xiaxiaohui/Documents\\x/_blank" </w:instrText>
      </w:r>
      <w:r>
        <w:rPr>
          <w:rFonts w:hint="default" w:ascii="仿宋_GB2312" w:hAnsi="仿宋_GB2312" w:eastAsia="仿宋_GB2312" w:cs="仿宋_GB2312"/>
          <w:i w:val="0"/>
          <w:iCs w:val="0"/>
          <w:caps w:val="0"/>
          <w:spacing w:val="11"/>
          <w:kern w:val="0"/>
          <w:sz w:val="32"/>
          <w:szCs w:val="32"/>
          <w:shd w:val="clear" w:fill="FFFFFF"/>
          <w:lang w:val="en-US" w:eastAsia="zh-CN" w:bidi="ar"/>
        </w:rPr>
        <w:fldChar w:fldCharType="separate"/>
      </w:r>
      <w:r>
        <w:rPr>
          <w:rFonts w:hint="default" w:ascii="仿宋_GB2312" w:hAnsi="仿宋_GB2312" w:eastAsia="仿宋_GB2312" w:cs="仿宋_GB2312"/>
          <w:i w:val="0"/>
          <w:iCs w:val="0"/>
          <w:caps w:val="0"/>
          <w:spacing w:val="11"/>
          <w:kern w:val="0"/>
          <w:sz w:val="32"/>
          <w:szCs w:val="32"/>
          <w:shd w:val="clear" w:fill="FFFFFF"/>
          <w:lang w:val="en-US" w:eastAsia="zh-CN" w:bidi="ar"/>
        </w:rPr>
        <w:t>杂技</w:t>
      </w:r>
      <w:r>
        <w:rPr>
          <w:rFonts w:hint="default" w:ascii="仿宋_GB2312" w:hAnsi="仿宋_GB2312" w:eastAsia="仿宋_GB2312" w:cs="仿宋_GB2312"/>
          <w:i w:val="0"/>
          <w:iCs w:val="0"/>
          <w:caps w:val="0"/>
          <w:spacing w:val="11"/>
          <w:kern w:val="0"/>
          <w:sz w:val="32"/>
          <w:szCs w:val="32"/>
          <w:shd w:val="clear" w:fill="FFFFFF"/>
          <w:lang w:val="en-US" w:eastAsia="zh-CN" w:bidi="ar"/>
        </w:rPr>
        <w:fldChar w:fldCharType="end"/>
      </w:r>
      <w:r>
        <w:rPr>
          <w:rFonts w:hint="default" w:ascii="仿宋_GB2312" w:hAnsi="仿宋_GB2312" w:eastAsia="仿宋_GB2312" w:cs="仿宋_GB2312"/>
          <w:i w:val="0"/>
          <w:iCs w:val="0"/>
          <w:caps w:val="0"/>
          <w:spacing w:val="11"/>
          <w:kern w:val="0"/>
          <w:sz w:val="32"/>
          <w:szCs w:val="32"/>
          <w:shd w:val="clear" w:fill="FFFFFF"/>
          <w:lang w:val="en-US" w:eastAsia="zh-CN" w:bidi="ar"/>
        </w:rPr>
        <w:t>、</w:t>
      </w:r>
      <w:r>
        <w:rPr>
          <w:rFonts w:hint="default" w:ascii="仿宋_GB2312" w:hAnsi="仿宋_GB2312" w:eastAsia="仿宋_GB2312" w:cs="仿宋_GB2312"/>
          <w:i w:val="0"/>
          <w:iCs w:val="0"/>
          <w:caps w:val="0"/>
          <w:spacing w:val="11"/>
          <w:kern w:val="0"/>
          <w:sz w:val="32"/>
          <w:szCs w:val="32"/>
          <w:shd w:val="clear" w:fill="FFFFFF"/>
          <w:lang w:val="en-US" w:eastAsia="zh-CN" w:bidi="ar"/>
        </w:rPr>
        <w:fldChar w:fldCharType="begin"/>
      </w:r>
      <w:r>
        <w:rPr>
          <w:rFonts w:hint="default" w:ascii="仿宋_GB2312" w:hAnsi="仿宋_GB2312" w:eastAsia="仿宋_GB2312" w:cs="仿宋_GB2312"/>
          <w:i w:val="0"/>
          <w:iCs w:val="0"/>
          <w:caps w:val="0"/>
          <w:spacing w:val="11"/>
          <w:kern w:val="0"/>
          <w:sz w:val="32"/>
          <w:szCs w:val="32"/>
          <w:shd w:val="clear" w:fill="FFFFFF"/>
          <w:lang w:val="en-US" w:eastAsia="zh-CN" w:bidi="ar"/>
        </w:rPr>
        <w:instrText xml:space="preserve"> HYPERLINK "https://baike.baidu.com/item/%E9%AD%94%E6%9C%AF/0?fromModule=lemma_inlink" \t "/Users/xiaxiaohui/Documents\\x/_blank" </w:instrText>
      </w:r>
      <w:r>
        <w:rPr>
          <w:rFonts w:hint="default" w:ascii="仿宋_GB2312" w:hAnsi="仿宋_GB2312" w:eastAsia="仿宋_GB2312" w:cs="仿宋_GB2312"/>
          <w:i w:val="0"/>
          <w:iCs w:val="0"/>
          <w:caps w:val="0"/>
          <w:spacing w:val="11"/>
          <w:kern w:val="0"/>
          <w:sz w:val="32"/>
          <w:szCs w:val="32"/>
          <w:shd w:val="clear" w:fill="FFFFFF"/>
          <w:lang w:val="en-US" w:eastAsia="zh-CN" w:bidi="ar"/>
        </w:rPr>
        <w:fldChar w:fldCharType="separate"/>
      </w:r>
      <w:r>
        <w:rPr>
          <w:rFonts w:hint="default" w:ascii="仿宋_GB2312" w:hAnsi="仿宋_GB2312" w:eastAsia="仿宋_GB2312" w:cs="仿宋_GB2312"/>
          <w:i w:val="0"/>
          <w:iCs w:val="0"/>
          <w:caps w:val="0"/>
          <w:spacing w:val="11"/>
          <w:kern w:val="0"/>
          <w:sz w:val="32"/>
          <w:szCs w:val="32"/>
          <w:shd w:val="clear" w:fill="FFFFFF"/>
          <w:lang w:val="en-US" w:eastAsia="zh-CN" w:bidi="ar"/>
        </w:rPr>
        <w:t>魔术</w:t>
      </w:r>
      <w:r>
        <w:rPr>
          <w:rFonts w:hint="default" w:ascii="仿宋_GB2312" w:hAnsi="仿宋_GB2312" w:eastAsia="仿宋_GB2312" w:cs="仿宋_GB2312"/>
          <w:i w:val="0"/>
          <w:iCs w:val="0"/>
          <w:caps w:val="0"/>
          <w:spacing w:val="11"/>
          <w:kern w:val="0"/>
          <w:sz w:val="32"/>
          <w:szCs w:val="32"/>
          <w:shd w:val="clear" w:fill="FFFFFF"/>
          <w:lang w:val="en-US" w:eastAsia="zh-CN" w:bidi="ar"/>
        </w:rPr>
        <w:fldChar w:fldCharType="end"/>
      </w:r>
      <w:r>
        <w:rPr>
          <w:rFonts w:hint="default" w:ascii="仿宋_GB2312" w:hAnsi="仿宋_GB2312" w:eastAsia="仿宋_GB2312" w:cs="仿宋_GB2312"/>
          <w:i w:val="0"/>
          <w:iCs w:val="0"/>
          <w:caps w:val="0"/>
          <w:spacing w:val="11"/>
          <w:kern w:val="0"/>
          <w:sz w:val="32"/>
          <w:szCs w:val="32"/>
          <w:shd w:val="clear" w:fill="FFFFFF"/>
          <w:lang w:val="en-US" w:eastAsia="zh-CN" w:bidi="ar"/>
        </w:rPr>
        <w:t>、</w:t>
      </w:r>
      <w:r>
        <w:rPr>
          <w:rFonts w:hint="default" w:ascii="仿宋_GB2312" w:hAnsi="仿宋_GB2312" w:eastAsia="仿宋_GB2312" w:cs="仿宋_GB2312"/>
          <w:i w:val="0"/>
          <w:iCs w:val="0"/>
          <w:caps w:val="0"/>
          <w:spacing w:val="11"/>
          <w:kern w:val="0"/>
          <w:sz w:val="32"/>
          <w:szCs w:val="32"/>
          <w:shd w:val="clear" w:fill="FFFFFF"/>
          <w:lang w:val="en-US" w:eastAsia="zh-CN" w:bidi="ar"/>
        </w:rPr>
        <w:fldChar w:fldCharType="begin"/>
      </w:r>
      <w:r>
        <w:rPr>
          <w:rFonts w:hint="default" w:ascii="仿宋_GB2312" w:hAnsi="仿宋_GB2312" w:eastAsia="仿宋_GB2312" w:cs="仿宋_GB2312"/>
          <w:i w:val="0"/>
          <w:iCs w:val="0"/>
          <w:caps w:val="0"/>
          <w:spacing w:val="11"/>
          <w:kern w:val="0"/>
          <w:sz w:val="32"/>
          <w:szCs w:val="32"/>
          <w:shd w:val="clear" w:fill="FFFFFF"/>
          <w:lang w:val="en-US" w:eastAsia="zh-CN" w:bidi="ar"/>
        </w:rPr>
        <w:instrText xml:space="preserve"> HYPERLINK "https://baike.baidu.com/item/%E9%A9%AC%E6%88%8F/0?fromModule=lemma_inlink" \t "/Users/xiaxiaohui/Documents\\x/_blank" </w:instrText>
      </w:r>
      <w:r>
        <w:rPr>
          <w:rFonts w:hint="default" w:ascii="仿宋_GB2312" w:hAnsi="仿宋_GB2312" w:eastAsia="仿宋_GB2312" w:cs="仿宋_GB2312"/>
          <w:i w:val="0"/>
          <w:iCs w:val="0"/>
          <w:caps w:val="0"/>
          <w:spacing w:val="11"/>
          <w:kern w:val="0"/>
          <w:sz w:val="32"/>
          <w:szCs w:val="32"/>
          <w:shd w:val="clear" w:fill="FFFFFF"/>
          <w:lang w:val="en-US" w:eastAsia="zh-CN" w:bidi="ar"/>
        </w:rPr>
        <w:fldChar w:fldCharType="separate"/>
      </w:r>
      <w:r>
        <w:rPr>
          <w:rFonts w:hint="default" w:ascii="仿宋_GB2312" w:hAnsi="仿宋_GB2312" w:eastAsia="仿宋_GB2312" w:cs="仿宋_GB2312"/>
          <w:i w:val="0"/>
          <w:iCs w:val="0"/>
          <w:caps w:val="0"/>
          <w:spacing w:val="11"/>
          <w:kern w:val="0"/>
          <w:sz w:val="32"/>
          <w:szCs w:val="32"/>
          <w:shd w:val="clear" w:fill="FFFFFF"/>
          <w:lang w:val="en-US" w:eastAsia="zh-CN" w:bidi="ar"/>
        </w:rPr>
        <w:t>马戏</w:t>
      </w:r>
      <w:r>
        <w:rPr>
          <w:rFonts w:hint="default" w:ascii="仿宋_GB2312" w:hAnsi="仿宋_GB2312" w:eastAsia="仿宋_GB2312" w:cs="仿宋_GB2312"/>
          <w:i w:val="0"/>
          <w:iCs w:val="0"/>
          <w:caps w:val="0"/>
          <w:spacing w:val="11"/>
          <w:kern w:val="0"/>
          <w:sz w:val="32"/>
          <w:szCs w:val="32"/>
          <w:shd w:val="clear" w:fill="FFFFFF"/>
          <w:lang w:val="en-US" w:eastAsia="zh-CN" w:bidi="ar"/>
        </w:rPr>
        <w:fldChar w:fldCharType="end"/>
      </w:r>
      <w:r>
        <w:rPr>
          <w:rFonts w:hint="default" w:ascii="仿宋_GB2312" w:hAnsi="仿宋_GB2312" w:eastAsia="仿宋_GB2312" w:cs="仿宋_GB2312"/>
          <w:i w:val="0"/>
          <w:iCs w:val="0"/>
          <w:caps w:val="0"/>
          <w:spacing w:val="11"/>
          <w:kern w:val="0"/>
          <w:sz w:val="32"/>
          <w:szCs w:val="32"/>
          <w:shd w:val="clear" w:fill="FFFFFF"/>
          <w:lang w:val="en-US" w:eastAsia="zh-CN" w:bidi="ar"/>
        </w:rPr>
        <w:t>、</w:t>
      </w:r>
      <w:r>
        <w:rPr>
          <w:rFonts w:hint="default" w:ascii="仿宋_GB2312" w:hAnsi="仿宋_GB2312" w:eastAsia="仿宋_GB2312" w:cs="仿宋_GB2312"/>
          <w:i w:val="0"/>
          <w:iCs w:val="0"/>
          <w:caps w:val="0"/>
          <w:spacing w:val="11"/>
          <w:kern w:val="0"/>
          <w:sz w:val="32"/>
          <w:szCs w:val="32"/>
          <w:shd w:val="clear" w:fill="FFFFFF"/>
          <w:lang w:val="en-US" w:eastAsia="zh-CN" w:bidi="ar"/>
        </w:rPr>
        <w:fldChar w:fldCharType="begin"/>
      </w:r>
      <w:r>
        <w:rPr>
          <w:rFonts w:hint="default" w:ascii="仿宋_GB2312" w:hAnsi="仿宋_GB2312" w:eastAsia="仿宋_GB2312" w:cs="仿宋_GB2312"/>
          <w:i w:val="0"/>
          <w:iCs w:val="0"/>
          <w:caps w:val="0"/>
          <w:spacing w:val="11"/>
          <w:kern w:val="0"/>
          <w:sz w:val="32"/>
          <w:szCs w:val="32"/>
          <w:shd w:val="clear" w:fill="FFFFFF"/>
          <w:lang w:val="en-US" w:eastAsia="zh-CN" w:bidi="ar"/>
        </w:rPr>
        <w:instrText xml:space="preserve"> HYPERLINK "https://baike.baidu.com/item/%E6%9B%B2%E8%89%BA/0?fromModule=lemma_inlink" \t "/Users/xiaxiaohui/Documents\\x/_blank" </w:instrText>
      </w:r>
      <w:r>
        <w:rPr>
          <w:rFonts w:hint="default" w:ascii="仿宋_GB2312" w:hAnsi="仿宋_GB2312" w:eastAsia="仿宋_GB2312" w:cs="仿宋_GB2312"/>
          <w:i w:val="0"/>
          <w:iCs w:val="0"/>
          <w:caps w:val="0"/>
          <w:spacing w:val="11"/>
          <w:kern w:val="0"/>
          <w:sz w:val="32"/>
          <w:szCs w:val="32"/>
          <w:shd w:val="clear" w:fill="FFFFFF"/>
          <w:lang w:val="en-US" w:eastAsia="zh-CN" w:bidi="ar"/>
        </w:rPr>
        <w:fldChar w:fldCharType="separate"/>
      </w:r>
      <w:r>
        <w:rPr>
          <w:rFonts w:hint="default" w:ascii="仿宋_GB2312" w:hAnsi="仿宋_GB2312" w:eastAsia="仿宋_GB2312" w:cs="仿宋_GB2312"/>
          <w:i w:val="0"/>
          <w:iCs w:val="0"/>
          <w:caps w:val="0"/>
          <w:spacing w:val="11"/>
          <w:kern w:val="0"/>
          <w:sz w:val="32"/>
          <w:szCs w:val="32"/>
          <w:shd w:val="clear" w:fill="FFFFFF"/>
          <w:lang w:val="en-US" w:eastAsia="zh-CN" w:bidi="ar"/>
        </w:rPr>
        <w:t>曲艺</w:t>
      </w:r>
      <w:r>
        <w:rPr>
          <w:rFonts w:hint="default" w:ascii="仿宋_GB2312" w:hAnsi="仿宋_GB2312" w:eastAsia="仿宋_GB2312" w:cs="仿宋_GB2312"/>
          <w:i w:val="0"/>
          <w:iCs w:val="0"/>
          <w:caps w:val="0"/>
          <w:spacing w:val="11"/>
          <w:kern w:val="0"/>
          <w:sz w:val="32"/>
          <w:szCs w:val="32"/>
          <w:shd w:val="clear" w:fill="FFFFFF"/>
          <w:lang w:val="en-US" w:eastAsia="zh-CN" w:bidi="ar"/>
        </w:rPr>
        <w:fldChar w:fldCharType="end"/>
      </w:r>
      <w:r>
        <w:rPr>
          <w:rFonts w:hint="default" w:ascii="仿宋_GB2312" w:hAnsi="仿宋_GB2312" w:eastAsia="仿宋_GB2312" w:cs="仿宋_GB2312"/>
          <w:i w:val="0"/>
          <w:iCs w:val="0"/>
          <w:caps w:val="0"/>
          <w:spacing w:val="11"/>
          <w:kern w:val="0"/>
          <w:sz w:val="32"/>
          <w:szCs w:val="32"/>
          <w:shd w:val="clear" w:fill="FFFFFF"/>
          <w:lang w:val="en-US" w:eastAsia="zh-CN" w:bidi="ar"/>
        </w:rPr>
        <w:t>、</w:t>
      </w:r>
      <w:r>
        <w:rPr>
          <w:rFonts w:hint="default" w:ascii="仿宋_GB2312" w:hAnsi="仿宋_GB2312" w:eastAsia="仿宋_GB2312" w:cs="仿宋_GB2312"/>
          <w:i w:val="0"/>
          <w:iCs w:val="0"/>
          <w:caps w:val="0"/>
          <w:spacing w:val="11"/>
          <w:kern w:val="0"/>
          <w:sz w:val="32"/>
          <w:szCs w:val="32"/>
          <w:shd w:val="clear" w:fill="FFFFFF"/>
          <w:lang w:val="en-US" w:eastAsia="zh-CN" w:bidi="ar"/>
        </w:rPr>
        <w:fldChar w:fldCharType="begin"/>
      </w:r>
      <w:r>
        <w:rPr>
          <w:rFonts w:hint="default" w:ascii="仿宋_GB2312" w:hAnsi="仿宋_GB2312" w:eastAsia="仿宋_GB2312" w:cs="仿宋_GB2312"/>
          <w:i w:val="0"/>
          <w:iCs w:val="0"/>
          <w:caps w:val="0"/>
          <w:spacing w:val="11"/>
          <w:kern w:val="0"/>
          <w:sz w:val="32"/>
          <w:szCs w:val="32"/>
          <w:shd w:val="clear" w:fill="FFFFFF"/>
          <w:lang w:val="en-US" w:eastAsia="zh-CN" w:bidi="ar"/>
        </w:rPr>
        <w:instrText xml:space="preserve"> HYPERLINK "https://baike.baidu.com/item/%E6%9C%A8%E5%81%B6/0?fromModule=lemma_inlink" \t "/Users/xiaxiaohui/Documents\\x/_blank" </w:instrText>
      </w:r>
      <w:r>
        <w:rPr>
          <w:rFonts w:hint="default" w:ascii="仿宋_GB2312" w:hAnsi="仿宋_GB2312" w:eastAsia="仿宋_GB2312" w:cs="仿宋_GB2312"/>
          <w:i w:val="0"/>
          <w:iCs w:val="0"/>
          <w:caps w:val="0"/>
          <w:spacing w:val="11"/>
          <w:kern w:val="0"/>
          <w:sz w:val="32"/>
          <w:szCs w:val="32"/>
          <w:shd w:val="clear" w:fill="FFFFFF"/>
          <w:lang w:val="en-US" w:eastAsia="zh-CN" w:bidi="ar"/>
        </w:rPr>
        <w:fldChar w:fldCharType="separate"/>
      </w:r>
      <w:r>
        <w:rPr>
          <w:rFonts w:hint="default" w:ascii="仿宋_GB2312" w:hAnsi="仿宋_GB2312" w:eastAsia="仿宋_GB2312" w:cs="仿宋_GB2312"/>
          <w:i w:val="0"/>
          <w:iCs w:val="0"/>
          <w:caps w:val="0"/>
          <w:spacing w:val="11"/>
          <w:kern w:val="0"/>
          <w:sz w:val="32"/>
          <w:szCs w:val="32"/>
          <w:shd w:val="clear" w:fill="FFFFFF"/>
          <w:lang w:val="en-US" w:eastAsia="zh-CN" w:bidi="ar"/>
        </w:rPr>
        <w:t>木偶</w:t>
      </w:r>
      <w:r>
        <w:rPr>
          <w:rFonts w:hint="default" w:ascii="仿宋_GB2312" w:hAnsi="仿宋_GB2312" w:eastAsia="仿宋_GB2312" w:cs="仿宋_GB2312"/>
          <w:i w:val="0"/>
          <w:iCs w:val="0"/>
          <w:caps w:val="0"/>
          <w:spacing w:val="11"/>
          <w:kern w:val="0"/>
          <w:sz w:val="32"/>
          <w:szCs w:val="32"/>
          <w:shd w:val="clear" w:fill="FFFFFF"/>
          <w:lang w:val="en-US" w:eastAsia="zh-CN" w:bidi="ar"/>
        </w:rPr>
        <w:fldChar w:fldCharType="end"/>
      </w:r>
      <w:r>
        <w:rPr>
          <w:rFonts w:hint="default" w:ascii="仿宋_GB2312" w:hAnsi="仿宋_GB2312" w:eastAsia="仿宋_GB2312" w:cs="仿宋_GB2312"/>
          <w:i w:val="0"/>
          <w:iCs w:val="0"/>
          <w:caps w:val="0"/>
          <w:spacing w:val="11"/>
          <w:kern w:val="0"/>
          <w:sz w:val="32"/>
          <w:szCs w:val="32"/>
          <w:shd w:val="clear" w:fill="FFFFFF"/>
          <w:lang w:val="en-US" w:eastAsia="zh-CN" w:bidi="ar"/>
        </w:rPr>
        <w:t>、</w:t>
      </w:r>
      <w:r>
        <w:rPr>
          <w:rFonts w:hint="default" w:ascii="仿宋_GB2312" w:hAnsi="仿宋_GB2312" w:eastAsia="仿宋_GB2312" w:cs="仿宋_GB2312"/>
          <w:i w:val="0"/>
          <w:iCs w:val="0"/>
          <w:caps w:val="0"/>
          <w:spacing w:val="11"/>
          <w:kern w:val="0"/>
          <w:sz w:val="32"/>
          <w:szCs w:val="32"/>
          <w:shd w:val="clear" w:fill="FFFFFF"/>
          <w:lang w:val="en-US" w:eastAsia="zh-CN" w:bidi="ar"/>
        </w:rPr>
        <w:fldChar w:fldCharType="begin"/>
      </w:r>
      <w:r>
        <w:rPr>
          <w:rFonts w:hint="default" w:ascii="仿宋_GB2312" w:hAnsi="仿宋_GB2312" w:eastAsia="仿宋_GB2312" w:cs="仿宋_GB2312"/>
          <w:i w:val="0"/>
          <w:iCs w:val="0"/>
          <w:caps w:val="0"/>
          <w:spacing w:val="11"/>
          <w:kern w:val="0"/>
          <w:sz w:val="32"/>
          <w:szCs w:val="32"/>
          <w:shd w:val="clear" w:fill="FFFFFF"/>
          <w:lang w:val="en-US" w:eastAsia="zh-CN" w:bidi="ar"/>
        </w:rPr>
        <w:instrText xml:space="preserve"> HYPERLINK "https://baike.baidu.com/item/%E7%9A%AE%E5%BD%B1/0?fromModule=lemma_inlink" \t "/Users/xiaxiaohui/Documents\\x/_blank" </w:instrText>
      </w:r>
      <w:r>
        <w:rPr>
          <w:rFonts w:hint="default" w:ascii="仿宋_GB2312" w:hAnsi="仿宋_GB2312" w:eastAsia="仿宋_GB2312" w:cs="仿宋_GB2312"/>
          <w:i w:val="0"/>
          <w:iCs w:val="0"/>
          <w:caps w:val="0"/>
          <w:spacing w:val="11"/>
          <w:kern w:val="0"/>
          <w:sz w:val="32"/>
          <w:szCs w:val="32"/>
          <w:shd w:val="clear" w:fill="FFFFFF"/>
          <w:lang w:val="en-US" w:eastAsia="zh-CN" w:bidi="ar"/>
        </w:rPr>
        <w:fldChar w:fldCharType="separate"/>
      </w:r>
      <w:r>
        <w:rPr>
          <w:rFonts w:hint="default" w:ascii="仿宋_GB2312" w:hAnsi="仿宋_GB2312" w:eastAsia="仿宋_GB2312" w:cs="仿宋_GB2312"/>
          <w:i w:val="0"/>
          <w:iCs w:val="0"/>
          <w:caps w:val="0"/>
          <w:spacing w:val="11"/>
          <w:kern w:val="0"/>
          <w:sz w:val="32"/>
          <w:szCs w:val="32"/>
          <w:shd w:val="clear" w:fill="FFFFFF"/>
          <w:lang w:val="en-US" w:eastAsia="zh-CN" w:bidi="ar"/>
        </w:rPr>
        <w:t>皮影</w:t>
      </w:r>
      <w:r>
        <w:rPr>
          <w:rFonts w:hint="default" w:ascii="仿宋_GB2312" w:hAnsi="仿宋_GB2312" w:eastAsia="仿宋_GB2312" w:cs="仿宋_GB2312"/>
          <w:i w:val="0"/>
          <w:iCs w:val="0"/>
          <w:caps w:val="0"/>
          <w:spacing w:val="11"/>
          <w:kern w:val="0"/>
          <w:sz w:val="32"/>
          <w:szCs w:val="32"/>
          <w:shd w:val="clear" w:fill="FFFFFF"/>
          <w:lang w:val="en-US" w:eastAsia="zh-CN" w:bidi="ar"/>
        </w:rPr>
        <w:fldChar w:fldCharType="end"/>
      </w:r>
      <w:r>
        <w:rPr>
          <w:rFonts w:hint="default" w:ascii="仿宋_GB2312" w:hAnsi="仿宋_GB2312" w:eastAsia="仿宋_GB2312" w:cs="仿宋_GB2312"/>
          <w:i w:val="0"/>
          <w:iCs w:val="0"/>
          <w:caps w:val="0"/>
          <w:spacing w:val="11"/>
          <w:kern w:val="0"/>
          <w:sz w:val="32"/>
          <w:szCs w:val="32"/>
          <w:shd w:val="clear" w:fill="FFFFFF"/>
          <w:lang w:val="en-US" w:eastAsia="zh-CN" w:bidi="ar"/>
        </w:rPr>
        <w:t>、朗诵、民间文艺、</w:t>
      </w:r>
      <w:r>
        <w:rPr>
          <w:rFonts w:hint="default" w:ascii="仿宋_GB2312" w:hAnsi="仿宋_GB2312" w:eastAsia="仿宋_GB2312" w:cs="仿宋_GB2312"/>
          <w:i w:val="0"/>
          <w:iCs w:val="0"/>
          <w:caps w:val="0"/>
          <w:spacing w:val="11"/>
          <w:kern w:val="0"/>
          <w:sz w:val="32"/>
          <w:szCs w:val="32"/>
          <w:shd w:val="clear" w:fill="FFFFFF"/>
          <w:lang w:val="en-US" w:eastAsia="zh-CN" w:bidi="ar"/>
        </w:rPr>
        <w:fldChar w:fldCharType="begin"/>
      </w:r>
      <w:r>
        <w:rPr>
          <w:rFonts w:hint="default" w:ascii="仿宋_GB2312" w:hAnsi="仿宋_GB2312" w:eastAsia="仿宋_GB2312" w:cs="仿宋_GB2312"/>
          <w:i w:val="0"/>
          <w:iCs w:val="0"/>
          <w:caps w:val="0"/>
          <w:spacing w:val="11"/>
          <w:kern w:val="0"/>
          <w:sz w:val="32"/>
          <w:szCs w:val="32"/>
          <w:shd w:val="clear" w:fill="FFFFFF"/>
          <w:lang w:val="en-US" w:eastAsia="zh-CN" w:bidi="ar"/>
        </w:rPr>
        <w:instrText xml:space="preserve"> HYPERLINK "https://baike.baidu.com/item/%E6%A8%A1%E7%89%B9/0?fromModule=lemma_inlink" \t "/Users/xiaxiaohui/Documents\\x/_blank" </w:instrText>
      </w:r>
      <w:r>
        <w:rPr>
          <w:rFonts w:hint="default" w:ascii="仿宋_GB2312" w:hAnsi="仿宋_GB2312" w:eastAsia="仿宋_GB2312" w:cs="仿宋_GB2312"/>
          <w:i w:val="0"/>
          <w:iCs w:val="0"/>
          <w:caps w:val="0"/>
          <w:spacing w:val="11"/>
          <w:kern w:val="0"/>
          <w:sz w:val="32"/>
          <w:szCs w:val="32"/>
          <w:shd w:val="clear" w:fill="FFFFFF"/>
          <w:lang w:val="en-US" w:eastAsia="zh-CN" w:bidi="ar"/>
        </w:rPr>
        <w:fldChar w:fldCharType="separate"/>
      </w:r>
      <w:r>
        <w:rPr>
          <w:rFonts w:hint="default" w:ascii="仿宋_GB2312" w:hAnsi="仿宋_GB2312" w:eastAsia="仿宋_GB2312" w:cs="仿宋_GB2312"/>
          <w:i w:val="0"/>
          <w:iCs w:val="0"/>
          <w:caps w:val="0"/>
          <w:spacing w:val="11"/>
          <w:kern w:val="0"/>
          <w:sz w:val="32"/>
          <w:szCs w:val="32"/>
          <w:shd w:val="clear" w:fill="FFFFFF"/>
          <w:lang w:val="en-US" w:eastAsia="zh-CN" w:bidi="ar"/>
        </w:rPr>
        <w:t>模特</w:t>
      </w:r>
      <w:r>
        <w:rPr>
          <w:rFonts w:hint="default" w:ascii="仿宋_GB2312" w:hAnsi="仿宋_GB2312" w:eastAsia="仿宋_GB2312" w:cs="仿宋_GB2312"/>
          <w:i w:val="0"/>
          <w:iCs w:val="0"/>
          <w:caps w:val="0"/>
          <w:spacing w:val="11"/>
          <w:kern w:val="0"/>
          <w:sz w:val="32"/>
          <w:szCs w:val="32"/>
          <w:shd w:val="clear" w:fill="FFFFFF"/>
          <w:lang w:val="en-US" w:eastAsia="zh-CN" w:bidi="ar"/>
        </w:rPr>
        <w:fldChar w:fldCharType="end"/>
      </w:r>
      <w:r>
        <w:rPr>
          <w:rFonts w:hint="default" w:ascii="仿宋_GB2312" w:hAnsi="仿宋_GB2312" w:eastAsia="仿宋_GB2312" w:cs="仿宋_GB2312"/>
          <w:i w:val="0"/>
          <w:iCs w:val="0"/>
          <w:caps w:val="0"/>
          <w:spacing w:val="11"/>
          <w:kern w:val="0"/>
          <w:sz w:val="32"/>
          <w:szCs w:val="32"/>
          <w:shd w:val="clear" w:fill="FFFFFF"/>
          <w:lang w:val="en-US" w:eastAsia="zh-CN" w:bidi="ar"/>
        </w:rPr>
        <w:t>、服饰等。演出市场主体之间、客体之间及主体与客体之间、主客体与消费者之间多重关系的相互作用共同构成了完整的演出市场。</w:t>
      </w:r>
    </w:p>
    <w:p>
      <w:pPr>
        <w:keepNext w:val="0"/>
        <w:keepLines w:val="0"/>
        <w:pageBreakBefore w:val="0"/>
        <w:widowControl w:val="0"/>
        <w:kinsoku/>
        <w:wordWrap/>
        <w:overflowPunct/>
        <w:topLinePunct w:val="0"/>
        <w:autoSpaceDE/>
        <w:autoSpaceDN/>
        <w:bidi w:val="0"/>
        <w:adjustRightInd/>
        <w:snapToGrid/>
        <w:spacing w:after="0" w:afterLines="0" w:line="620" w:lineRule="exact"/>
        <w:ind w:firstLine="684" w:firstLineChars="200"/>
        <w:textAlignment w:val="auto"/>
        <w:rPr>
          <w:rFonts w:hint="eastAsia" w:ascii="仿宋_GB2312" w:hAnsi="仿宋_GB2312" w:eastAsia="仿宋_GB2312" w:cs="仿宋_GB2312"/>
          <w:i w:val="0"/>
          <w:iCs w:val="0"/>
          <w:caps w:val="0"/>
          <w:spacing w:val="11"/>
          <w:kern w:val="0"/>
          <w:sz w:val="32"/>
          <w:szCs w:val="32"/>
          <w:shd w:val="clear" w:fill="FFFFFF"/>
          <w:lang w:val="en-US" w:eastAsia="zh-CN" w:bidi="ar"/>
        </w:rPr>
      </w:pPr>
      <w:r>
        <w:rPr>
          <w:rFonts w:hint="eastAsia" w:ascii="仿宋_GB2312" w:hAnsi="仿宋_GB2312" w:eastAsia="仿宋_GB2312" w:cs="仿宋_GB2312"/>
          <w:i w:val="0"/>
          <w:iCs w:val="0"/>
          <w:caps w:val="0"/>
          <w:spacing w:val="11"/>
          <w:kern w:val="0"/>
          <w:sz w:val="32"/>
          <w:szCs w:val="32"/>
          <w:shd w:val="clear" w:fill="FFFFFF"/>
          <w:lang w:val="en-US" w:eastAsia="zh-CN" w:bidi="ar"/>
        </w:rPr>
        <w:t>本报告分析了我省演出市场的重点要素、市场发展环境和产业发展政策，对演出产业的总体发展现状及典型区域情况、省内重点演出机构、演艺产业与其他产业融合发展等方面进行深入调研分析后，科学预测了我省演出市场</w:t>
      </w:r>
      <w:r>
        <w:rPr>
          <w:rFonts w:hint="eastAsia" w:ascii="仿宋_GB2312" w:hAnsi="仿宋_GB2312" w:eastAsia="仿宋_GB2312" w:cs="仿宋_GB2312"/>
          <w:i w:val="0"/>
          <w:iCs w:val="0"/>
          <w:caps w:val="0"/>
          <w:color w:val="auto"/>
          <w:spacing w:val="11"/>
          <w:kern w:val="0"/>
          <w:sz w:val="32"/>
          <w:szCs w:val="32"/>
          <w:shd w:val="clear" w:fill="FFFFFF"/>
          <w:lang w:val="en-US" w:eastAsia="zh-CN" w:bidi="ar"/>
        </w:rPr>
        <w:t>未来五年（2024-2028年）的发</w:t>
      </w:r>
      <w:r>
        <w:rPr>
          <w:rFonts w:hint="eastAsia" w:ascii="仿宋_GB2312" w:hAnsi="仿宋_GB2312" w:eastAsia="仿宋_GB2312" w:cs="仿宋_GB2312"/>
          <w:i w:val="0"/>
          <w:iCs w:val="0"/>
          <w:caps w:val="0"/>
          <w:spacing w:val="11"/>
          <w:kern w:val="0"/>
          <w:sz w:val="32"/>
          <w:szCs w:val="32"/>
          <w:shd w:val="clear" w:fill="FFFFFF"/>
          <w:lang w:val="en-US" w:eastAsia="zh-CN" w:bidi="ar"/>
        </w:rPr>
        <w:t>展前景及发展趋势。</w:t>
      </w:r>
    </w:p>
    <w:p>
      <w:pPr>
        <w:pStyle w:val="2"/>
        <w:keepNext w:val="0"/>
        <w:keepLines w:val="0"/>
        <w:pageBreakBefore w:val="0"/>
        <w:widowControl w:val="0"/>
        <w:kinsoku/>
        <w:wordWrap/>
        <w:overflowPunct/>
        <w:topLinePunct w:val="0"/>
        <w:autoSpaceDE/>
        <w:autoSpaceDN/>
        <w:bidi w:val="0"/>
        <w:adjustRightInd/>
        <w:snapToGrid/>
        <w:spacing w:afterLines="0" w:line="620" w:lineRule="exact"/>
        <w:ind w:firstLine="684" w:firstLineChars="200"/>
        <w:textAlignment w:val="auto"/>
        <w:rPr>
          <w:rFonts w:hint="default" w:eastAsiaTheme="minorEastAsia"/>
          <w:sz w:val="32"/>
          <w:szCs w:val="32"/>
          <w:lang w:val="en-US" w:eastAsia="zh-CN"/>
        </w:rPr>
      </w:pPr>
      <w:r>
        <w:rPr>
          <w:rFonts w:hint="eastAsia" w:ascii="仿宋_GB2312" w:hAnsi="仿宋_GB2312" w:eastAsia="仿宋_GB2312" w:cs="仿宋_GB2312"/>
          <w:i w:val="0"/>
          <w:iCs w:val="0"/>
          <w:caps w:val="0"/>
          <w:spacing w:val="11"/>
          <w:kern w:val="0"/>
          <w:sz w:val="32"/>
          <w:szCs w:val="32"/>
          <w:shd w:val="clear" w:fill="FFFFFF"/>
          <w:lang w:val="en-US" w:eastAsia="zh-CN" w:bidi="ar"/>
        </w:rPr>
        <w:t>本报告</w:t>
      </w:r>
      <w:r>
        <w:rPr>
          <w:rFonts w:hint="eastAsia" w:ascii="仿宋_GB2312" w:hAnsi="仿宋_GB2312" w:eastAsia="仿宋_GB2312" w:cs="仿宋_GB2312"/>
          <w:sz w:val="32"/>
          <w:szCs w:val="32"/>
        </w:rPr>
        <w:t>采取定量</w:t>
      </w:r>
      <w:r>
        <w:rPr>
          <w:rFonts w:hint="eastAsia" w:ascii="仿宋_GB2312" w:hAnsi="仿宋_GB2312" w:eastAsia="仿宋_GB2312" w:cs="仿宋_GB2312"/>
          <w:sz w:val="32"/>
          <w:szCs w:val="32"/>
          <w:lang w:val="en-US" w:eastAsia="zh-CN"/>
        </w:rPr>
        <w:t>分析</w:t>
      </w:r>
      <w:r>
        <w:rPr>
          <w:rFonts w:hint="eastAsia" w:ascii="仿宋_GB2312" w:hAnsi="仿宋_GB2312" w:eastAsia="仿宋_GB2312" w:cs="仿宋_GB2312"/>
          <w:sz w:val="32"/>
          <w:szCs w:val="32"/>
        </w:rPr>
        <w:t>与定性研究相结合的方法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通过开展数据统计分析、问卷调查与专家访谈及文献资料参考等方式进行，</w:t>
      </w:r>
      <w:r>
        <w:rPr>
          <w:rFonts w:hint="eastAsia" w:ascii="仿宋_GB2312" w:hAnsi="仿宋_GB2312" w:eastAsia="仿宋_GB2312" w:cs="仿宋_GB2312"/>
          <w:sz w:val="32"/>
          <w:szCs w:val="32"/>
        </w:rPr>
        <w:t>在调研过程中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获得了</w:t>
      </w:r>
      <w:r>
        <w:rPr>
          <w:rFonts w:hint="eastAsia" w:ascii="仿宋_GB2312" w:hAnsi="仿宋_GB2312" w:eastAsia="仿宋_GB2312" w:cs="仿宋_GB2312"/>
          <w:sz w:val="32"/>
          <w:szCs w:val="32"/>
          <w:lang w:val="en-US" w:eastAsia="zh-CN"/>
        </w:rPr>
        <w:t>中国</w:t>
      </w:r>
      <w:r>
        <w:rPr>
          <w:rFonts w:hint="eastAsia" w:ascii="仿宋_GB2312" w:hAnsi="仿宋_GB2312" w:eastAsia="仿宋_GB2312" w:cs="仿宋_GB2312"/>
          <w:sz w:val="32"/>
          <w:szCs w:val="32"/>
        </w:rPr>
        <w:t>演出行业协会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四川省文化和旅游厅</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支持与帮助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i w:val="0"/>
          <w:iCs w:val="0"/>
          <w:caps w:val="0"/>
          <w:spacing w:val="11"/>
          <w:kern w:val="0"/>
          <w:sz w:val="32"/>
          <w:szCs w:val="32"/>
          <w:shd w:val="clear" w:fill="FFFFFF"/>
          <w:lang w:val="en-US" w:eastAsia="zh-CN" w:bidi="ar"/>
        </w:rPr>
        <w:t>研究报告的数据主要来源：一是协会收集整理全省主要文艺表演院团、重点演出经纪机构与演出场所与大麦、猫眼、秀动等票务平台报送的调研统计报表，二是中国演出行业协会、四川省文化和旅游厅、成都、绵阳、南充、德阳等文旅主管部门、国内、省内重点报刊等渠道；三是协会通过召开行业专家论证会、走访演出市场主体、发放调查问卷等多渠道获得。同时通过专业的分析预测模型，对我省演出行业核心发展指标进行了科学预测。</w:t>
      </w:r>
    </w:p>
    <w:p>
      <w:pPr>
        <w:keepNext w:val="0"/>
        <w:keepLines w:val="0"/>
        <w:pageBreakBefore w:val="0"/>
        <w:widowControl/>
        <w:suppressLineNumbers w:val="0"/>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b w:val="0"/>
          <w:bCs w:val="0"/>
          <w:i w:val="0"/>
          <w:iCs w:val="0"/>
          <w:caps w:val="0"/>
          <w:color w:val="000000"/>
          <w:spacing w:val="0"/>
          <w:kern w:val="0"/>
          <w:sz w:val="32"/>
          <w:szCs w:val="32"/>
          <w:lang w:val="en-US" w:eastAsia="zh-CN" w:bidi="ar"/>
        </w:rPr>
      </w:pPr>
      <w:r>
        <w:rPr>
          <w:rFonts w:hint="eastAsia" w:ascii="黑体" w:hAnsi="黑体" w:eastAsia="黑体" w:cs="黑体"/>
          <w:b w:val="0"/>
          <w:bCs w:val="0"/>
          <w:sz w:val="32"/>
          <w:szCs w:val="32"/>
          <w:lang w:val="en-US" w:eastAsia="zh-CN"/>
        </w:rPr>
        <w:t>一、四川</w:t>
      </w:r>
      <w:r>
        <w:rPr>
          <w:rFonts w:hint="eastAsia" w:ascii="黑体" w:hAnsi="黑体" w:eastAsia="黑体" w:cs="黑体"/>
          <w:b w:val="0"/>
          <w:bCs w:val="0"/>
          <w:i w:val="0"/>
          <w:iCs w:val="0"/>
          <w:caps w:val="0"/>
          <w:color w:val="000000"/>
          <w:spacing w:val="0"/>
          <w:kern w:val="0"/>
          <w:sz w:val="32"/>
          <w:szCs w:val="32"/>
          <w:lang w:val="en-US" w:eastAsia="zh-CN" w:bidi="ar"/>
        </w:rPr>
        <w:t>演出市场发展现状</w:t>
      </w:r>
    </w:p>
    <w:p>
      <w:pPr>
        <w:keepNext w:val="0"/>
        <w:keepLines w:val="0"/>
        <w:pageBreakBefore w:val="0"/>
        <w:widowControl/>
        <w:kinsoku/>
        <w:wordWrap/>
        <w:overflowPunct/>
        <w:topLinePunct w:val="0"/>
        <w:autoSpaceDE/>
        <w:autoSpaceDN/>
        <w:bidi w:val="0"/>
        <w:adjustRightInd/>
        <w:snapToGrid/>
        <w:spacing w:line="620" w:lineRule="exact"/>
        <w:ind w:firstLine="687" w:firstLineChars="200"/>
        <w:jc w:val="left"/>
        <w:textAlignment w:val="auto"/>
        <w:rPr>
          <w:rFonts w:hint="eastAsia" w:ascii="楷体" w:hAnsi="楷体" w:eastAsia="楷体" w:cs="楷体"/>
          <w:b/>
          <w:bCs/>
          <w:i w:val="0"/>
          <w:iCs w:val="0"/>
          <w:caps w:val="0"/>
          <w:spacing w:val="11"/>
          <w:kern w:val="0"/>
          <w:sz w:val="32"/>
          <w:szCs w:val="32"/>
          <w:shd w:val="clear" w:fill="FFFFFF"/>
          <w:lang w:val="en-US" w:eastAsia="zh-CN" w:bidi="ar"/>
        </w:rPr>
      </w:pPr>
      <w:r>
        <w:rPr>
          <w:rFonts w:hint="eastAsia" w:ascii="楷体" w:hAnsi="楷体" w:eastAsia="楷体" w:cs="楷体"/>
          <w:b/>
          <w:bCs/>
          <w:i w:val="0"/>
          <w:iCs w:val="0"/>
          <w:caps w:val="0"/>
          <w:spacing w:val="11"/>
          <w:kern w:val="0"/>
          <w:sz w:val="32"/>
          <w:szCs w:val="32"/>
          <w:shd w:val="clear" w:fill="FFFFFF"/>
          <w:lang w:val="en-US" w:eastAsia="zh-CN" w:bidi="ar"/>
        </w:rPr>
        <w:t>（一）2021年至2023年全省演出市场发展状况（不含娱乐场所演出和公益性演出与旅游演艺收入）</w:t>
      </w:r>
    </w:p>
    <w:p>
      <w:pPr>
        <w:keepNext w:val="0"/>
        <w:keepLines w:val="0"/>
        <w:pageBreakBefore w:val="0"/>
        <w:widowControl w:val="0"/>
        <w:kinsoku/>
        <w:wordWrap/>
        <w:overflowPunct/>
        <w:topLinePunct w:val="0"/>
        <w:autoSpaceDE/>
        <w:autoSpaceDN/>
        <w:bidi w:val="0"/>
        <w:adjustRightInd/>
        <w:snapToGrid/>
        <w:spacing w:line="620" w:lineRule="exact"/>
        <w:ind w:firstLine="684" w:firstLineChars="200"/>
        <w:textAlignment w:val="auto"/>
        <w:rPr>
          <w:rFonts w:hint="eastAsia" w:ascii="仿宋_GB2312" w:hAnsi="仿宋_GB2312" w:eastAsia="仿宋_GB2312" w:cs="仿宋_GB2312"/>
          <w:i w:val="0"/>
          <w:iCs w:val="0"/>
          <w:caps w:val="0"/>
          <w:spacing w:val="11"/>
          <w:kern w:val="0"/>
          <w:sz w:val="32"/>
          <w:szCs w:val="32"/>
          <w:shd w:val="clear" w:fill="FFFFFF"/>
          <w:lang w:val="en-US" w:eastAsia="zh-CN" w:bidi="ar"/>
        </w:rPr>
      </w:pPr>
      <w:r>
        <w:rPr>
          <w:rFonts w:hint="eastAsia" w:ascii="仿宋_GB2312" w:hAnsi="仿宋_GB2312" w:eastAsia="仿宋_GB2312" w:cs="仿宋_GB2312"/>
          <w:i w:val="0"/>
          <w:iCs w:val="0"/>
          <w:caps w:val="0"/>
          <w:spacing w:val="11"/>
          <w:kern w:val="0"/>
          <w:sz w:val="32"/>
          <w:szCs w:val="32"/>
          <w:shd w:val="clear" w:fill="FFFFFF"/>
          <w:lang w:val="en-US" w:eastAsia="zh-CN" w:bidi="ar"/>
        </w:rPr>
        <w:t>2021年四川演出市场受疫情影响明显，演出场次与观演人次较疫情前2019年大幅度下降，但当疫情得到控制的暂缓期间，演出行业从业者</w:t>
      </w:r>
      <w:r>
        <w:rPr>
          <w:rFonts w:hint="eastAsia" w:ascii="仿宋_GB2312" w:hAnsi="仿宋_GB2312" w:eastAsia="仿宋_GB2312" w:cs="仿宋_GB2312"/>
          <w:sz w:val="32"/>
          <w:szCs w:val="32"/>
          <w:highlight w:val="none"/>
          <w:lang w:val="en-US" w:eastAsia="zh-CN"/>
        </w:rPr>
        <w:t>在严格执行疫情防控措施前提下，积极开展各项营业性演出活动，</w:t>
      </w:r>
      <w:r>
        <w:rPr>
          <w:rFonts w:hint="eastAsia" w:ascii="仿宋_GB2312" w:hAnsi="仿宋_GB2312" w:eastAsia="仿宋_GB2312" w:cs="仿宋_GB2312"/>
          <w:i w:val="0"/>
          <w:iCs w:val="0"/>
          <w:caps w:val="0"/>
          <w:spacing w:val="11"/>
          <w:kern w:val="0"/>
          <w:sz w:val="32"/>
          <w:szCs w:val="32"/>
          <w:shd w:val="clear" w:fill="FFFFFF"/>
          <w:lang w:val="en-US" w:eastAsia="zh-CN" w:bidi="ar"/>
        </w:rPr>
        <w:t>全省演出市场、尤其是剧场演出也出现了短暂“春天”。</w:t>
      </w:r>
    </w:p>
    <w:p>
      <w:pPr>
        <w:keepNext w:val="0"/>
        <w:keepLines w:val="0"/>
        <w:pageBreakBefore w:val="0"/>
        <w:widowControl w:val="0"/>
        <w:kinsoku/>
        <w:wordWrap/>
        <w:overflowPunct/>
        <w:topLinePunct w:val="0"/>
        <w:autoSpaceDE/>
        <w:autoSpaceDN/>
        <w:bidi w:val="0"/>
        <w:adjustRightInd/>
        <w:snapToGrid/>
        <w:spacing w:line="620" w:lineRule="exact"/>
        <w:ind w:firstLine="684" w:firstLineChars="200"/>
        <w:textAlignment w:val="auto"/>
        <w:rPr>
          <w:rFonts w:hint="default" w:ascii="仿宋_GB2312" w:hAnsi="仿宋_GB2312" w:eastAsia="仿宋_GB2312" w:cs="仿宋_GB2312"/>
          <w:i w:val="0"/>
          <w:iCs w:val="0"/>
          <w:caps w:val="0"/>
          <w:spacing w:val="11"/>
          <w:kern w:val="0"/>
          <w:sz w:val="32"/>
          <w:szCs w:val="32"/>
          <w:shd w:val="clear" w:fill="FFFFFF"/>
          <w:lang w:val="en-US" w:eastAsia="zh-CN" w:bidi="ar"/>
        </w:rPr>
      </w:pPr>
      <w:r>
        <w:rPr>
          <w:rFonts w:hint="eastAsia" w:ascii="仿宋_GB2312" w:hAnsi="仿宋_GB2312" w:eastAsia="仿宋_GB2312" w:cs="仿宋_GB2312"/>
          <w:i w:val="0"/>
          <w:iCs w:val="0"/>
          <w:caps w:val="0"/>
          <w:spacing w:val="11"/>
          <w:kern w:val="0"/>
          <w:sz w:val="32"/>
          <w:szCs w:val="32"/>
          <w:shd w:val="clear" w:fill="FFFFFF"/>
          <w:lang w:val="en-US" w:eastAsia="zh-CN" w:bidi="ar"/>
        </w:rPr>
        <w:t>2022年是四川演出行业自新冠肺炎疫情发生以来最为艰难的一年，由于受疫情影响，大型演出活动，尤其是大型演唱会、音乐节等活动基本停止，尽管演出场次较2021年增加（主要是小剧场与演艺新空间演出场次增加），但全省演出市场接待观众数量与票房收入较2021年大幅度下降。</w:t>
      </w:r>
    </w:p>
    <w:p>
      <w:pPr>
        <w:keepNext w:val="0"/>
        <w:keepLines w:val="0"/>
        <w:pageBreakBefore w:val="0"/>
        <w:widowControl w:val="0"/>
        <w:kinsoku/>
        <w:wordWrap/>
        <w:overflowPunct/>
        <w:topLinePunct w:val="0"/>
        <w:autoSpaceDE/>
        <w:autoSpaceDN/>
        <w:bidi w:val="0"/>
        <w:adjustRightInd/>
        <w:snapToGrid/>
        <w:spacing w:line="620" w:lineRule="exact"/>
        <w:ind w:firstLine="684" w:firstLineChars="200"/>
        <w:jc w:val="left"/>
        <w:textAlignment w:val="auto"/>
        <w:rPr>
          <w:rFonts w:hint="eastAsia" w:ascii="仿宋_GB2312" w:hAnsi="仿宋_GB2312" w:eastAsia="仿宋_GB2312" w:cs="仿宋_GB2312"/>
          <w:i w:val="0"/>
          <w:iCs w:val="0"/>
          <w:caps w:val="0"/>
          <w:spacing w:val="11"/>
          <w:kern w:val="0"/>
          <w:sz w:val="32"/>
          <w:szCs w:val="32"/>
          <w:shd w:val="clear" w:fill="FFFFFF"/>
          <w:lang w:val="en-US" w:eastAsia="zh-CN" w:bidi="ar"/>
        </w:rPr>
      </w:pPr>
      <w:r>
        <w:rPr>
          <w:rFonts w:hint="eastAsia" w:ascii="仿宋_GB2312" w:hAnsi="仿宋_GB2312" w:eastAsia="仿宋_GB2312" w:cs="仿宋_GB2312"/>
          <w:i w:val="0"/>
          <w:iCs w:val="0"/>
          <w:caps w:val="0"/>
          <w:spacing w:val="11"/>
          <w:kern w:val="0"/>
          <w:sz w:val="32"/>
          <w:szCs w:val="32"/>
          <w:shd w:val="clear" w:fill="FFFFFF"/>
          <w:lang w:val="en-US" w:eastAsia="zh-CN" w:bidi="ar"/>
        </w:rPr>
        <w:t>2023年四川演出经济呈爆发式增长，营业性演出演出场次与票房收入同比大幅度增长，演出市场供需两旺。</w:t>
      </w:r>
      <w:r>
        <w:rPr>
          <w:rFonts w:hint="eastAsia" w:ascii="仿宋_GB2312" w:hAnsi="仿宋_GB2312" w:eastAsia="仿宋_GB2312" w:cs="仿宋_GB2312"/>
          <w:b w:val="0"/>
          <w:bCs w:val="0"/>
          <w:i w:val="0"/>
          <w:iCs w:val="0"/>
          <w:caps w:val="0"/>
          <w:spacing w:val="11"/>
          <w:kern w:val="0"/>
          <w:sz w:val="32"/>
          <w:szCs w:val="32"/>
          <w:shd w:val="clear" w:fill="FFFFFF"/>
          <w:lang w:val="en-US" w:eastAsia="zh-CN" w:bidi="ar"/>
        </w:rPr>
        <w:t>2023年，</w:t>
      </w:r>
      <w:r>
        <w:rPr>
          <w:rFonts w:hint="eastAsia" w:ascii="仿宋_GB2312" w:hAnsi="仿宋_GB2312" w:eastAsia="仿宋_GB2312" w:cs="仿宋_GB2312"/>
          <w:i w:val="0"/>
          <w:iCs w:val="0"/>
          <w:caps w:val="0"/>
          <w:spacing w:val="11"/>
          <w:kern w:val="0"/>
          <w:sz w:val="32"/>
          <w:szCs w:val="32"/>
          <w:shd w:val="clear" w:fill="FFFFFF"/>
          <w:lang w:val="en-US" w:eastAsia="zh-CN" w:bidi="ar"/>
        </w:rPr>
        <w:t>四川共计审批引进营业性演出2万余场次，其中：大型演出活动超过1500场次，较2019年同期增长9倍，观演人次超200余万。2023年四川营业性演出的演出场次、观演人次和演出票房已经迈入全国前五，稳居全国第一方阵。</w:t>
      </w:r>
    </w:p>
    <w:p>
      <w:pPr>
        <w:keepNext w:val="0"/>
        <w:keepLines w:val="0"/>
        <w:pageBreakBefore w:val="0"/>
        <w:widowControl w:val="0"/>
        <w:kinsoku/>
        <w:wordWrap/>
        <w:overflowPunct/>
        <w:topLinePunct w:val="0"/>
        <w:autoSpaceDE/>
        <w:autoSpaceDN/>
        <w:bidi w:val="0"/>
        <w:adjustRightInd/>
        <w:snapToGrid/>
        <w:spacing w:line="620" w:lineRule="exact"/>
        <w:ind w:firstLine="687" w:firstLineChars="200"/>
        <w:jc w:val="left"/>
        <w:textAlignment w:val="auto"/>
        <w:rPr>
          <w:rFonts w:hint="default" w:ascii="仿宋_GB2312" w:hAnsi="仿宋_GB2312" w:eastAsia="仿宋_GB2312" w:cs="仿宋_GB2312"/>
          <w:b/>
          <w:bCs/>
          <w:i w:val="0"/>
          <w:iCs w:val="0"/>
          <w:caps w:val="0"/>
          <w:spacing w:val="11"/>
          <w:kern w:val="0"/>
          <w:sz w:val="32"/>
          <w:szCs w:val="32"/>
          <w:shd w:val="clear" w:fill="FFFFFF"/>
          <w:lang w:val="en-US" w:eastAsia="zh-CN" w:bidi="ar"/>
        </w:rPr>
      </w:pPr>
      <w:r>
        <w:rPr>
          <w:rFonts w:hint="eastAsia" w:ascii="仿宋_GB2312" w:hAnsi="仿宋_GB2312" w:eastAsia="仿宋_GB2312" w:cs="仿宋_GB2312"/>
          <w:b/>
          <w:bCs/>
          <w:i w:val="0"/>
          <w:iCs w:val="0"/>
          <w:caps w:val="0"/>
          <w:spacing w:val="11"/>
          <w:kern w:val="0"/>
          <w:sz w:val="32"/>
          <w:szCs w:val="32"/>
          <w:shd w:val="clear" w:fill="FFFFFF"/>
          <w:lang w:val="en-US" w:eastAsia="zh-CN" w:bidi="ar"/>
        </w:rPr>
        <w:t>1、演出场次</w:t>
      </w:r>
    </w:p>
    <w:p>
      <w:pPr>
        <w:keepNext w:val="0"/>
        <w:keepLines w:val="0"/>
        <w:pageBreakBefore w:val="0"/>
        <w:widowControl w:val="0"/>
        <w:kinsoku/>
        <w:wordWrap/>
        <w:overflowPunct/>
        <w:topLinePunct w:val="0"/>
        <w:autoSpaceDE/>
        <w:autoSpaceDN/>
        <w:bidi w:val="0"/>
        <w:adjustRightInd/>
        <w:snapToGrid/>
        <w:spacing w:line="620" w:lineRule="exact"/>
        <w:ind w:firstLine="684" w:firstLineChars="200"/>
        <w:textAlignment w:val="auto"/>
        <w:rPr>
          <w:rFonts w:hint="eastAsia" w:ascii="仿宋_GB2312" w:hAnsi="仿宋_GB2312" w:eastAsia="仿宋_GB2312" w:cs="仿宋_GB2312"/>
          <w:i w:val="0"/>
          <w:iCs w:val="0"/>
          <w:caps w:val="0"/>
          <w:spacing w:val="11"/>
          <w:kern w:val="0"/>
          <w:sz w:val="32"/>
          <w:szCs w:val="32"/>
          <w:shd w:val="clear" w:fill="FFFFFF"/>
          <w:lang w:val="en-US" w:eastAsia="zh-CN" w:bidi="ar"/>
        </w:rPr>
      </w:pPr>
      <w:r>
        <w:rPr>
          <w:rFonts w:hint="eastAsia" w:ascii="仿宋_GB2312" w:hAnsi="仿宋_GB2312" w:eastAsia="仿宋_GB2312" w:cs="仿宋_GB2312"/>
          <w:i w:val="0"/>
          <w:iCs w:val="0"/>
          <w:caps w:val="0"/>
          <w:spacing w:val="11"/>
          <w:kern w:val="0"/>
          <w:sz w:val="32"/>
          <w:szCs w:val="32"/>
          <w:shd w:val="clear" w:fill="FFFFFF"/>
          <w:lang w:val="en-US" w:eastAsia="zh-CN" w:bidi="ar"/>
        </w:rPr>
        <w:t>2021年四川省演出场次10285场；整个西部地区演出场次27412万场，四川演出场次占西部地区演出场次的37.23%；全国演出场次189716万场，四川演出场次占全国演出场次的5.38%，在省、自治区、直辖市中排名第四；</w:t>
      </w:r>
    </w:p>
    <w:p>
      <w:pPr>
        <w:keepNext w:val="0"/>
        <w:keepLines w:val="0"/>
        <w:pageBreakBefore w:val="0"/>
        <w:widowControl w:val="0"/>
        <w:kinsoku/>
        <w:wordWrap/>
        <w:overflowPunct/>
        <w:topLinePunct w:val="0"/>
        <w:autoSpaceDE/>
        <w:autoSpaceDN/>
        <w:bidi w:val="0"/>
        <w:adjustRightInd/>
        <w:snapToGrid/>
        <w:spacing w:line="620" w:lineRule="exact"/>
        <w:ind w:firstLine="684" w:firstLineChars="200"/>
        <w:textAlignment w:val="auto"/>
        <w:rPr>
          <w:rFonts w:hint="eastAsia" w:ascii="仿宋_GB2312" w:hAnsi="仿宋_GB2312" w:eastAsia="仿宋_GB2312" w:cs="仿宋_GB2312"/>
          <w:i w:val="0"/>
          <w:iCs w:val="0"/>
          <w:caps w:val="0"/>
          <w:spacing w:val="11"/>
          <w:kern w:val="0"/>
          <w:sz w:val="32"/>
          <w:szCs w:val="32"/>
          <w:shd w:val="clear" w:fill="FFFFFF"/>
          <w:lang w:val="en-US" w:eastAsia="zh-CN" w:bidi="ar"/>
        </w:rPr>
      </w:pPr>
      <w:r>
        <w:rPr>
          <w:rFonts w:hint="eastAsia" w:ascii="仿宋_GB2312" w:hAnsi="仿宋_GB2312" w:eastAsia="仿宋_GB2312" w:cs="仿宋_GB2312"/>
          <w:i w:val="0"/>
          <w:iCs w:val="0"/>
          <w:caps w:val="0"/>
          <w:spacing w:val="11"/>
          <w:kern w:val="0"/>
          <w:sz w:val="32"/>
          <w:szCs w:val="32"/>
          <w:shd w:val="clear" w:fill="FFFFFF"/>
          <w:lang w:val="en-US" w:eastAsia="zh-CN" w:bidi="ar"/>
        </w:rPr>
        <w:t>2022年四川省演出场次14403场，较2021年增加4118场（主要是小剧场与演艺新空间演出场次增加）；占全国演出场次173398场的8.3%，</w:t>
      </w:r>
      <w:r>
        <w:rPr>
          <w:rFonts w:hint="eastAsia" w:ascii="仿宋_GB2312" w:hAnsi="仿宋_GB2312" w:eastAsia="仿宋_GB2312" w:cs="仿宋_GB2312"/>
          <w:i w:val="0"/>
          <w:iCs w:val="0"/>
          <w:caps w:val="0"/>
          <w:spacing w:val="11"/>
          <w:kern w:val="0"/>
          <w:sz w:val="32"/>
          <w:szCs w:val="32"/>
          <w:shd w:val="clear" w:fill="FFFFFF"/>
          <w:lang w:val="en-US" w:eastAsia="zh-Hans" w:bidi="ar"/>
        </w:rPr>
        <w:t>在省、自治区、直辖市中排名第六</w:t>
      </w:r>
      <w:r>
        <w:rPr>
          <w:rFonts w:hint="eastAsia" w:ascii="仿宋_GB2312" w:hAnsi="仿宋_GB2312" w:eastAsia="仿宋_GB2312" w:cs="仿宋_GB2312"/>
          <w:i w:val="0"/>
          <w:iCs w:val="0"/>
          <w:caps w:val="0"/>
          <w:spacing w:val="11"/>
          <w:kern w:val="0"/>
          <w:sz w:val="32"/>
          <w:szCs w:val="32"/>
          <w:shd w:val="clear" w:fill="FFFFFF"/>
          <w:lang w:val="en-US" w:eastAsia="zh-CN" w:bidi="ar"/>
        </w:rPr>
        <w:t>，在西部地区位居第一；</w:t>
      </w:r>
    </w:p>
    <w:p>
      <w:pPr>
        <w:keepNext w:val="0"/>
        <w:keepLines w:val="0"/>
        <w:widowControl/>
        <w:suppressLineNumbers w:val="0"/>
        <w:spacing w:line="620" w:lineRule="exact"/>
        <w:ind w:firstLine="684" w:firstLineChars="200"/>
        <w:jc w:val="left"/>
        <w:rPr>
          <w:sz w:val="32"/>
          <w:szCs w:val="32"/>
        </w:rPr>
      </w:pPr>
      <w:r>
        <w:rPr>
          <w:rFonts w:hint="eastAsia" w:ascii="仿宋_GB2312" w:hAnsi="仿宋_GB2312" w:eastAsia="仿宋_GB2312" w:cs="仿宋_GB2312"/>
          <w:i w:val="0"/>
          <w:iCs w:val="0"/>
          <w:caps w:val="0"/>
          <w:spacing w:val="11"/>
          <w:kern w:val="0"/>
          <w:sz w:val="32"/>
          <w:szCs w:val="32"/>
          <w:shd w:val="clear" w:fill="FFFFFF"/>
          <w:lang w:val="en-US" w:eastAsia="zh-CN" w:bidi="ar"/>
        </w:rPr>
        <w:t>2023年1至10月，四川省演出场次16483场，到2023年12月31日，全省预计演出场次达到20126场次，较2022年预计增加3643场，增长25%。</w:t>
      </w:r>
    </w:p>
    <w:p>
      <w:pPr>
        <w:keepNext w:val="0"/>
        <w:keepLines w:val="0"/>
        <w:pageBreakBefore w:val="0"/>
        <w:widowControl w:val="0"/>
        <w:kinsoku/>
        <w:wordWrap/>
        <w:overflowPunct/>
        <w:topLinePunct w:val="0"/>
        <w:autoSpaceDE/>
        <w:autoSpaceDN/>
        <w:bidi w:val="0"/>
        <w:adjustRightInd/>
        <w:snapToGrid/>
        <w:spacing w:line="620" w:lineRule="exact"/>
        <w:ind w:firstLine="684" w:firstLineChars="200"/>
        <w:textAlignment w:val="auto"/>
        <w:rPr>
          <w:rFonts w:hint="eastAsia" w:ascii="仿宋_GB2312" w:hAnsi="仿宋_GB2312" w:eastAsia="仿宋_GB2312" w:cs="仿宋_GB2312"/>
          <w:i w:val="0"/>
          <w:iCs w:val="0"/>
          <w:caps w:val="0"/>
          <w:spacing w:val="11"/>
          <w:kern w:val="0"/>
          <w:sz w:val="32"/>
          <w:szCs w:val="32"/>
          <w:shd w:val="clear" w:fill="FFFFFF"/>
          <w:lang w:val="en-US" w:eastAsia="zh-CN" w:bidi="ar"/>
        </w:rPr>
      </w:pPr>
      <w:r>
        <w:rPr>
          <w:rFonts w:hint="eastAsia" w:ascii="仿宋_GB2312" w:hAnsi="仿宋_GB2312" w:eastAsia="仿宋_GB2312" w:cs="仿宋_GB2312"/>
          <w:i w:val="0"/>
          <w:iCs w:val="0"/>
          <w:caps w:val="0"/>
          <w:spacing w:val="11"/>
          <w:kern w:val="0"/>
          <w:sz w:val="32"/>
          <w:szCs w:val="32"/>
          <w:shd w:val="clear" w:fill="FFFFFF"/>
          <w:lang w:val="en-US" w:eastAsia="zh-CN" w:bidi="ar"/>
        </w:rPr>
        <w:t>图一：四川省营业性演出2021至2023年演出场次变化折线图</w:t>
      </w:r>
    </w:p>
    <w:p>
      <w:pPr>
        <w:keepNext w:val="0"/>
        <w:keepLines w:val="0"/>
        <w:pageBreakBefore w:val="0"/>
        <w:widowControl w:val="0"/>
        <w:kinsoku/>
        <w:wordWrap/>
        <w:overflowPunct/>
        <w:topLinePunct w:val="0"/>
        <w:autoSpaceDE/>
        <w:autoSpaceDN/>
        <w:bidi w:val="0"/>
        <w:adjustRightInd/>
        <w:snapToGrid/>
        <w:spacing w:line="720" w:lineRule="auto"/>
        <w:ind w:firstLine="0" w:firstLineChars="0"/>
        <w:textAlignment w:val="auto"/>
        <w:rPr>
          <w:rFonts w:hint="eastAsia" w:ascii="仿宋_GB2312" w:hAnsi="仿宋_GB2312" w:eastAsia="仿宋_GB2312" w:cs="仿宋_GB2312"/>
          <w:i w:val="0"/>
          <w:iCs w:val="0"/>
          <w:caps w:val="0"/>
          <w:spacing w:val="11"/>
          <w:kern w:val="0"/>
          <w:sz w:val="32"/>
          <w:szCs w:val="32"/>
          <w:shd w:val="clear" w:fill="FFFFFF"/>
          <w:lang w:val="en-US" w:eastAsia="zh-CN" w:bidi="ar"/>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eastAsia="zh-CN"/>
        </w:rPr>
        <w:drawing>
          <wp:inline distT="0" distB="0" distL="114300" distR="114300">
            <wp:extent cx="4531995" cy="2664460"/>
            <wp:effectExtent l="6350" t="6350" r="8255" b="2159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keepNext w:val="0"/>
        <w:keepLines w:val="0"/>
        <w:pageBreakBefore w:val="0"/>
        <w:widowControl w:val="0"/>
        <w:kinsoku/>
        <w:wordWrap/>
        <w:overflowPunct/>
        <w:topLinePunct w:val="0"/>
        <w:autoSpaceDE/>
        <w:autoSpaceDN/>
        <w:bidi w:val="0"/>
        <w:adjustRightInd/>
        <w:snapToGrid/>
        <w:spacing w:line="620" w:lineRule="exact"/>
        <w:ind w:firstLine="687" w:firstLineChars="200"/>
        <w:jc w:val="left"/>
        <w:textAlignment w:val="auto"/>
        <w:rPr>
          <w:rFonts w:hint="eastAsia" w:ascii="仿宋_GB2312" w:hAnsi="仿宋_GB2312" w:eastAsia="仿宋_GB2312" w:cs="仿宋_GB2312"/>
          <w:b/>
          <w:bCs/>
          <w:i w:val="0"/>
          <w:iCs w:val="0"/>
          <w:caps w:val="0"/>
          <w:spacing w:val="11"/>
          <w:kern w:val="0"/>
          <w:sz w:val="32"/>
          <w:szCs w:val="32"/>
          <w:shd w:val="clear" w:fill="FFFFFF"/>
          <w:lang w:val="en-US" w:eastAsia="zh-CN" w:bidi="ar"/>
        </w:rPr>
      </w:pPr>
      <w:r>
        <w:rPr>
          <w:rFonts w:hint="eastAsia" w:ascii="仿宋_GB2312" w:hAnsi="仿宋_GB2312" w:eastAsia="仿宋_GB2312" w:cs="仿宋_GB2312"/>
          <w:b/>
          <w:bCs/>
          <w:i w:val="0"/>
          <w:iCs w:val="0"/>
          <w:caps w:val="0"/>
          <w:spacing w:val="11"/>
          <w:kern w:val="0"/>
          <w:sz w:val="32"/>
          <w:szCs w:val="32"/>
          <w:shd w:val="clear" w:fill="FFFFFF"/>
          <w:lang w:val="en-US" w:eastAsia="zh-CN" w:bidi="ar"/>
        </w:rPr>
        <w:t>2、观演人数</w:t>
      </w:r>
    </w:p>
    <w:p>
      <w:pPr>
        <w:keepNext w:val="0"/>
        <w:keepLines w:val="0"/>
        <w:pageBreakBefore w:val="0"/>
        <w:widowControl w:val="0"/>
        <w:kinsoku/>
        <w:wordWrap/>
        <w:overflowPunct/>
        <w:topLinePunct w:val="0"/>
        <w:autoSpaceDE/>
        <w:autoSpaceDN/>
        <w:bidi w:val="0"/>
        <w:adjustRightInd/>
        <w:snapToGrid/>
        <w:spacing w:line="620" w:lineRule="exact"/>
        <w:ind w:firstLine="684" w:firstLineChars="200"/>
        <w:textAlignment w:val="auto"/>
        <w:rPr>
          <w:rFonts w:hint="eastAsia" w:ascii="仿宋_GB2312" w:hAnsi="仿宋_GB2312" w:eastAsia="仿宋_GB2312" w:cs="仿宋_GB2312"/>
          <w:i w:val="0"/>
          <w:iCs w:val="0"/>
          <w:caps w:val="0"/>
          <w:spacing w:val="11"/>
          <w:kern w:val="0"/>
          <w:sz w:val="32"/>
          <w:szCs w:val="32"/>
          <w:shd w:val="clear" w:fill="FFFFFF"/>
          <w:lang w:val="en-US" w:eastAsia="zh-CN" w:bidi="ar"/>
        </w:rPr>
      </w:pPr>
      <w:r>
        <w:rPr>
          <w:rFonts w:hint="eastAsia" w:ascii="仿宋_GB2312" w:hAnsi="仿宋_GB2312" w:eastAsia="仿宋_GB2312" w:cs="仿宋_GB2312"/>
          <w:i w:val="0"/>
          <w:iCs w:val="0"/>
          <w:caps w:val="0"/>
          <w:spacing w:val="11"/>
          <w:kern w:val="0"/>
          <w:sz w:val="32"/>
          <w:szCs w:val="32"/>
          <w:shd w:val="clear" w:fill="FFFFFF"/>
          <w:lang w:val="en-US" w:eastAsia="zh-CN" w:bidi="ar"/>
        </w:rPr>
        <w:t>2021年四川省演出观演人数398.96万人次；整个西部地区演出观演人数861.98万人次，四川省演出观演人数占西部地区演出观演人数的46.30%。</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84" w:firstLineChars="200"/>
        <w:jc w:val="left"/>
        <w:textAlignment w:val="auto"/>
        <w:rPr>
          <w:rFonts w:hint="default" w:ascii="仿宋_GB2312" w:hAnsi="仿宋_GB2312" w:eastAsia="仿宋_GB2312" w:cs="仿宋_GB2312"/>
          <w:i w:val="0"/>
          <w:iCs w:val="0"/>
          <w:caps w:val="0"/>
          <w:spacing w:val="11"/>
          <w:kern w:val="0"/>
          <w:sz w:val="32"/>
          <w:szCs w:val="32"/>
          <w:shd w:val="clear" w:fill="FFFFFF"/>
          <w:lang w:val="en-US" w:eastAsia="zh-CN" w:bidi="ar"/>
        </w:rPr>
      </w:pPr>
      <w:r>
        <w:rPr>
          <w:rFonts w:hint="eastAsia" w:ascii="仿宋_GB2312" w:hAnsi="仿宋_GB2312" w:eastAsia="仿宋_GB2312" w:cs="仿宋_GB2312"/>
          <w:i w:val="0"/>
          <w:iCs w:val="0"/>
          <w:caps w:val="0"/>
          <w:spacing w:val="11"/>
          <w:kern w:val="0"/>
          <w:sz w:val="32"/>
          <w:szCs w:val="32"/>
          <w:shd w:val="clear" w:fill="FFFFFF"/>
          <w:lang w:val="en-US" w:eastAsia="zh-CN" w:bidi="ar"/>
        </w:rPr>
        <w:t>2022年四川省观演人数33.82万人，较2021年减少365.14万人次，下降91.52%，其主要原因是演唱会、音乐节等大型演出活动受疫情影响取消，虽然2022年全年演出场次较上年增加，但增加场次主要集中在小剧场与演艺新空间，因而2022年观演人数仅占2021年观演人数的9.26%，四川省演出观演人数在西部地区依然位居第一位；</w:t>
      </w:r>
    </w:p>
    <w:p>
      <w:pPr>
        <w:keepNext w:val="0"/>
        <w:keepLines w:val="0"/>
        <w:pageBreakBefore w:val="0"/>
        <w:widowControl w:val="0"/>
        <w:kinsoku/>
        <w:wordWrap/>
        <w:overflowPunct/>
        <w:topLinePunct w:val="0"/>
        <w:autoSpaceDE/>
        <w:autoSpaceDN/>
        <w:bidi w:val="0"/>
        <w:adjustRightInd/>
        <w:snapToGrid/>
        <w:spacing w:line="620" w:lineRule="exact"/>
        <w:ind w:firstLine="684" w:firstLineChars="200"/>
        <w:textAlignment w:val="auto"/>
        <w:rPr>
          <w:rFonts w:hint="default" w:ascii="仿宋_GB2312" w:hAnsi="仿宋_GB2312" w:eastAsia="仿宋_GB2312" w:cs="仿宋_GB2312"/>
          <w:i w:val="0"/>
          <w:iCs w:val="0"/>
          <w:caps w:val="0"/>
          <w:spacing w:val="11"/>
          <w:kern w:val="0"/>
          <w:sz w:val="32"/>
          <w:szCs w:val="32"/>
          <w:shd w:val="clear" w:fill="FFFFFF"/>
          <w:lang w:val="en-US" w:eastAsia="zh-CN" w:bidi="ar"/>
        </w:rPr>
      </w:pPr>
      <w:r>
        <w:rPr>
          <w:rFonts w:hint="eastAsia" w:ascii="仿宋_GB2312" w:hAnsi="仿宋_GB2312" w:eastAsia="仿宋_GB2312" w:cs="仿宋_GB2312"/>
          <w:i w:val="0"/>
          <w:iCs w:val="0"/>
          <w:caps w:val="0"/>
          <w:spacing w:val="11"/>
          <w:kern w:val="0"/>
          <w:sz w:val="32"/>
          <w:szCs w:val="32"/>
          <w:shd w:val="clear" w:fill="FFFFFF"/>
          <w:lang w:val="en-US" w:eastAsia="zh-CN" w:bidi="ar"/>
        </w:rPr>
        <w:t>2023年1至10月，四川省观演人次593.52万人次，预计到2023年年底观演人数将超过703.32万人次，较2022年增加669.5万人次，预计增长近20倍。较2021年预计增加304.36万人次，预计增长76.29%。与疫情前2019年全省观演人数320.61万人相比，增加382.71万人次，增长119.36%。</w:t>
      </w:r>
    </w:p>
    <w:p>
      <w:pPr>
        <w:spacing w:line="620" w:lineRule="exact"/>
        <w:ind w:firstLine="684" w:firstLineChars="200"/>
        <w:rPr>
          <w:rFonts w:hint="eastAsia" w:ascii="仿宋_GB2312" w:hAnsi="仿宋_GB2312" w:eastAsia="仿宋_GB2312" w:cs="仿宋_GB2312"/>
          <w:i w:val="0"/>
          <w:iCs w:val="0"/>
          <w:caps w:val="0"/>
          <w:spacing w:val="11"/>
          <w:kern w:val="0"/>
          <w:sz w:val="32"/>
          <w:szCs w:val="32"/>
          <w:shd w:val="clear" w:fill="FFFFFF"/>
          <w:lang w:val="en-US" w:eastAsia="zh-CN" w:bidi="ar"/>
        </w:rPr>
      </w:pPr>
      <w:r>
        <w:rPr>
          <w:rFonts w:hint="eastAsia" w:ascii="仿宋_GB2312" w:hAnsi="仿宋_GB2312" w:eastAsia="仿宋_GB2312" w:cs="仿宋_GB2312"/>
          <w:i w:val="0"/>
          <w:iCs w:val="0"/>
          <w:caps w:val="0"/>
          <w:spacing w:val="11"/>
          <w:kern w:val="0"/>
          <w:sz w:val="32"/>
          <w:szCs w:val="32"/>
          <w:shd w:val="clear" w:fill="FFFFFF"/>
          <w:lang w:val="en-US" w:eastAsia="zh-CN" w:bidi="ar"/>
        </w:rPr>
        <w:t>图二：四川省营业性演出2021至2023年观演人数变化折线图</w:t>
      </w:r>
    </w:p>
    <w:p>
      <w:pPr>
        <w:spacing w:line="720" w:lineRule="auto"/>
        <w:rPr>
          <w:rFonts w:hint="eastAsia"/>
          <w:lang w:val="en-US" w:eastAsia="zh-CN"/>
        </w:rPr>
      </w:pPr>
      <w:r>
        <w:rPr>
          <w:rFonts w:hint="eastAsia" w:ascii="仿宋_GB2312" w:hAnsi="仿宋_GB2312" w:eastAsia="仿宋_GB2312" w:cs="仿宋_GB2312"/>
          <w:i w:val="0"/>
          <w:iCs w:val="0"/>
          <w:caps w:val="0"/>
          <w:spacing w:val="11"/>
          <w:kern w:val="0"/>
          <w:sz w:val="32"/>
          <w:szCs w:val="32"/>
          <w:shd w:val="clear" w:fill="FFFFFF"/>
          <w:lang w:val="en-US" w:eastAsia="zh-CN" w:bidi="ar"/>
        </w:rPr>
        <w:drawing>
          <wp:inline distT="0" distB="0" distL="114300" distR="114300">
            <wp:extent cx="5256530" cy="2988310"/>
            <wp:effectExtent l="6350" t="6350" r="20320" b="2794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val="0"/>
        <w:kinsoku/>
        <w:wordWrap/>
        <w:overflowPunct/>
        <w:topLinePunct w:val="0"/>
        <w:autoSpaceDE/>
        <w:autoSpaceDN/>
        <w:bidi w:val="0"/>
        <w:adjustRightInd/>
        <w:snapToGrid/>
        <w:spacing w:line="620" w:lineRule="exact"/>
        <w:ind w:firstLine="687" w:firstLineChars="200"/>
        <w:jc w:val="left"/>
        <w:textAlignment w:val="auto"/>
        <w:rPr>
          <w:rFonts w:hint="eastAsia" w:ascii="仿宋_GB2312" w:hAnsi="仿宋_GB2312" w:eastAsia="仿宋_GB2312" w:cs="仿宋_GB2312"/>
          <w:b/>
          <w:bCs/>
          <w:i w:val="0"/>
          <w:iCs w:val="0"/>
          <w:caps w:val="0"/>
          <w:spacing w:val="11"/>
          <w:kern w:val="0"/>
          <w:sz w:val="32"/>
          <w:szCs w:val="32"/>
          <w:shd w:val="clear" w:fill="FFFFFF"/>
          <w:lang w:val="en-US" w:eastAsia="zh-CN" w:bidi="ar"/>
        </w:rPr>
      </w:pPr>
      <w:r>
        <w:rPr>
          <w:rFonts w:hint="eastAsia" w:ascii="仿宋_GB2312" w:hAnsi="仿宋_GB2312" w:eastAsia="仿宋_GB2312" w:cs="仿宋_GB2312"/>
          <w:b/>
          <w:bCs/>
          <w:i w:val="0"/>
          <w:iCs w:val="0"/>
          <w:caps w:val="0"/>
          <w:spacing w:val="11"/>
          <w:kern w:val="0"/>
          <w:sz w:val="32"/>
          <w:szCs w:val="32"/>
          <w:shd w:val="clear" w:fill="FFFFFF"/>
          <w:lang w:val="en-US" w:eastAsia="zh-CN" w:bidi="ar"/>
        </w:rPr>
        <w:t>3、票房收入</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2021年四川省演出票房收入8.18亿元；整个西部地区演出票房收入19.05亿元，四川省演出票房收入占西部地区演出票房收入的42.90%；全国演出票房收入98.07亿元，四川省演出票房收入占全国演出票房收入的8.34%，在省、自治区、直辖市中排名第六。</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84" w:firstLineChars="200"/>
        <w:jc w:val="left"/>
        <w:textAlignment w:val="auto"/>
        <w:rPr>
          <w:rFonts w:hint="eastAsia" w:ascii="仿宋_GB2312" w:hAnsi="仿宋_GB2312" w:eastAsia="仿宋_GB2312" w:cs="仿宋_GB2312"/>
          <w:b w:val="0"/>
          <w:bCs w:val="0"/>
          <w:sz w:val="32"/>
          <w:szCs w:val="32"/>
          <w:highlight w:val="none"/>
          <w:lang w:val="en-US" w:eastAsia="zh-Hans"/>
        </w:rPr>
      </w:pPr>
      <w:r>
        <w:rPr>
          <w:rFonts w:hint="eastAsia" w:ascii="仿宋_GB2312" w:hAnsi="仿宋_GB2312" w:eastAsia="仿宋_GB2312" w:cs="仿宋_GB2312"/>
          <w:i w:val="0"/>
          <w:iCs w:val="0"/>
          <w:caps w:val="0"/>
          <w:spacing w:val="11"/>
          <w:kern w:val="0"/>
          <w:sz w:val="32"/>
          <w:szCs w:val="32"/>
          <w:shd w:val="clear" w:fill="FFFFFF"/>
          <w:lang w:val="en-US" w:eastAsia="zh-CN" w:bidi="ar"/>
        </w:rPr>
        <w:t xml:space="preserve"> </w:t>
      </w:r>
      <w:r>
        <w:rPr>
          <w:rFonts w:hint="eastAsia" w:ascii="仿宋_GB2312" w:hAnsi="仿宋_GB2312" w:eastAsia="仿宋_GB2312" w:cs="仿宋_GB2312"/>
          <w:b w:val="0"/>
          <w:bCs w:val="0"/>
          <w:sz w:val="32"/>
          <w:szCs w:val="32"/>
          <w:highlight w:val="none"/>
          <w:lang w:val="en-US" w:eastAsia="zh-CN"/>
        </w:rPr>
        <w:t>2022年四川省演出票房收入1.31亿元；较2021年减少6.87亿元，下降83.98%，</w:t>
      </w:r>
      <w:r>
        <w:rPr>
          <w:rFonts w:hint="eastAsia" w:ascii="仿宋_GB2312" w:hAnsi="仿宋_GB2312" w:eastAsia="仿宋_GB2312" w:cs="仿宋_GB2312"/>
          <w:b w:val="0"/>
          <w:bCs w:val="0"/>
          <w:sz w:val="32"/>
          <w:szCs w:val="32"/>
          <w:highlight w:val="none"/>
          <w:lang w:val="en-US" w:eastAsia="zh-Hans"/>
        </w:rPr>
        <w:t>在省、自治区、直辖市中排名第</w:t>
      </w:r>
      <w:r>
        <w:rPr>
          <w:rFonts w:hint="eastAsia" w:ascii="仿宋_GB2312" w:hAnsi="仿宋_GB2312" w:eastAsia="仿宋_GB2312" w:cs="仿宋_GB2312"/>
          <w:b w:val="0"/>
          <w:bCs w:val="0"/>
          <w:sz w:val="32"/>
          <w:szCs w:val="32"/>
          <w:highlight w:val="none"/>
          <w:lang w:val="en-US" w:eastAsia="zh-CN"/>
        </w:rPr>
        <w:t>八，在西部地区位居第一。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i w:val="0"/>
          <w:iCs w:val="0"/>
          <w:caps w:val="0"/>
          <w:spacing w:val="11"/>
          <w:kern w:val="0"/>
          <w:sz w:val="32"/>
          <w:szCs w:val="32"/>
          <w:shd w:val="clear" w:fill="FFFFFF"/>
          <w:lang w:val="en-US" w:eastAsia="zh-CN" w:bidi="ar"/>
        </w:rPr>
      </w:pPr>
      <w:r>
        <w:rPr>
          <w:rFonts w:hint="eastAsia" w:ascii="仿宋_GB2312" w:hAnsi="仿宋_GB2312" w:eastAsia="仿宋_GB2312" w:cs="仿宋_GB2312"/>
          <w:b w:val="0"/>
          <w:bCs w:val="0"/>
          <w:sz w:val="32"/>
          <w:szCs w:val="32"/>
          <w:highlight w:val="none"/>
          <w:lang w:val="en-US" w:eastAsia="zh-CN"/>
        </w:rPr>
        <w:t xml:space="preserve"> 2023年1-10月四川省演出票房收入</w:t>
      </w:r>
      <w:r>
        <w:rPr>
          <w:rFonts w:hint="eastAsia" w:ascii="仿宋_GB2312" w:hAnsi="仿宋_GB2312" w:eastAsia="仿宋_GB2312" w:cs="仿宋_GB2312"/>
          <w:i w:val="0"/>
          <w:iCs w:val="0"/>
          <w:caps w:val="0"/>
          <w:spacing w:val="11"/>
          <w:kern w:val="0"/>
          <w:sz w:val="32"/>
          <w:szCs w:val="32"/>
          <w:shd w:val="clear" w:fill="FFFFFF"/>
          <w:lang w:val="en-US" w:eastAsia="zh-CN" w:bidi="ar"/>
        </w:rPr>
        <w:t>39.93亿元，预计到2023年年底，全省票房收入将达到48.55亿元。较2022年增加47.24亿元，预计增长36倍；较2021年预计增加40.37亿元，预计增长493.52%，与疫情前2019年全省演出票房7.83亿元相比，增加40.72亿元，预计增长520.05%。</w:t>
      </w:r>
    </w:p>
    <w:p>
      <w:pPr>
        <w:keepNext w:val="0"/>
        <w:keepLines w:val="0"/>
        <w:pageBreakBefore w:val="0"/>
        <w:widowControl w:val="0"/>
        <w:kinsoku/>
        <w:wordWrap/>
        <w:overflowPunct/>
        <w:topLinePunct w:val="0"/>
        <w:autoSpaceDE/>
        <w:autoSpaceDN/>
        <w:bidi w:val="0"/>
        <w:adjustRightInd/>
        <w:snapToGrid/>
        <w:spacing w:line="620" w:lineRule="exact"/>
        <w:ind w:firstLine="684" w:firstLineChars="200"/>
        <w:textAlignment w:val="auto"/>
        <w:rPr>
          <w:rFonts w:hint="eastAsia" w:ascii="仿宋_GB2312" w:hAnsi="仿宋_GB2312" w:eastAsia="仿宋_GB2312" w:cs="仿宋_GB2312"/>
          <w:i w:val="0"/>
          <w:iCs w:val="0"/>
          <w:caps w:val="0"/>
          <w:spacing w:val="11"/>
          <w:kern w:val="0"/>
          <w:sz w:val="32"/>
          <w:szCs w:val="32"/>
          <w:shd w:val="clear" w:fill="FFFFFF"/>
          <w:lang w:val="en-US" w:eastAsia="zh-CN" w:bidi="ar"/>
        </w:rPr>
      </w:pPr>
      <w:r>
        <w:rPr>
          <w:rFonts w:hint="eastAsia" w:ascii="仿宋_GB2312" w:hAnsi="仿宋_GB2312" w:eastAsia="仿宋_GB2312" w:cs="仿宋_GB2312"/>
          <w:i w:val="0"/>
          <w:iCs w:val="0"/>
          <w:caps w:val="0"/>
          <w:spacing w:val="11"/>
          <w:kern w:val="0"/>
          <w:sz w:val="32"/>
          <w:szCs w:val="32"/>
          <w:shd w:val="clear" w:fill="FFFFFF"/>
          <w:lang w:val="en-US" w:eastAsia="zh-CN" w:bidi="ar"/>
        </w:rPr>
        <w:t>图三：四川省营业性演出2021至2023年票房收入变化折线图</w:t>
      </w:r>
    </w:p>
    <w:p>
      <w:pPr>
        <w:pStyle w:val="2"/>
        <w:spacing w:line="720" w:lineRule="auto"/>
        <w:rPr>
          <w:rFonts w:hint="eastAsia"/>
          <w:lang w:val="en-US" w:eastAsia="zh-CN"/>
        </w:rPr>
      </w:pPr>
      <w:r>
        <w:rPr>
          <w:rFonts w:hint="eastAsia" w:ascii="仿宋_GB2312" w:hAnsi="仿宋_GB2312" w:eastAsia="仿宋_GB2312" w:cs="仿宋_GB2312"/>
          <w:i w:val="0"/>
          <w:iCs w:val="0"/>
          <w:caps w:val="0"/>
          <w:spacing w:val="11"/>
          <w:kern w:val="0"/>
          <w:sz w:val="32"/>
          <w:szCs w:val="32"/>
          <w:shd w:val="clear" w:fill="FFFFFF"/>
          <w:lang w:val="en-US" w:eastAsia="zh-CN" w:bidi="ar"/>
        </w:rPr>
        <w:drawing>
          <wp:inline distT="0" distB="0" distL="114300" distR="114300">
            <wp:extent cx="5256530" cy="2988310"/>
            <wp:effectExtent l="6350" t="6350" r="20320" b="2794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（二）2023年成都演出市场发展状况</w:t>
      </w:r>
    </w:p>
    <w:p>
      <w:pPr>
        <w:keepNext w:val="0"/>
        <w:keepLines w:val="0"/>
        <w:pageBreakBefore w:val="0"/>
        <w:kinsoku/>
        <w:wordWrap/>
        <w:overflowPunct/>
        <w:topLinePunct w:val="0"/>
        <w:autoSpaceDE/>
        <w:autoSpaceDN/>
        <w:bidi w:val="0"/>
        <w:adjustRightInd/>
        <w:snapToGrid/>
        <w:spacing w:line="620" w:lineRule="exact"/>
        <w:ind w:firstLine="684" w:firstLineChars="200"/>
        <w:jc w:val="left"/>
        <w:textAlignment w:val="auto"/>
        <w:rPr>
          <w:rFonts w:hint="eastAsia" w:ascii="仿宋_GB2312" w:hAnsi="仿宋_GB2312" w:eastAsia="仿宋_GB2312" w:cs="仿宋_GB2312"/>
          <w:i w:val="0"/>
          <w:iCs w:val="0"/>
          <w:caps w:val="0"/>
          <w:spacing w:val="11"/>
          <w:kern w:val="0"/>
          <w:sz w:val="32"/>
          <w:szCs w:val="32"/>
          <w:shd w:val="clear" w:fill="FFFFFF"/>
          <w:lang w:val="en-US" w:eastAsia="zh-CN" w:bidi="ar"/>
        </w:rPr>
      </w:pPr>
      <w:r>
        <w:rPr>
          <w:rFonts w:hint="eastAsia" w:ascii="仿宋_GB2312" w:hAnsi="仿宋_GB2312" w:eastAsia="仿宋_GB2312" w:cs="仿宋_GB2312"/>
          <w:i w:val="0"/>
          <w:iCs w:val="0"/>
          <w:caps w:val="0"/>
          <w:spacing w:val="11"/>
          <w:kern w:val="0"/>
          <w:sz w:val="32"/>
          <w:szCs w:val="32"/>
          <w:shd w:val="clear" w:fill="FFFFFF"/>
          <w:lang w:val="en-US" w:eastAsia="zh-CN" w:bidi="ar"/>
        </w:rPr>
        <w:t>2023年成都演出市场呈现</w:t>
      </w:r>
      <w:r>
        <w:rPr>
          <w:rFonts w:hint="default" w:ascii="仿宋_GB2312" w:hAnsi="仿宋_GB2312" w:eastAsia="仿宋_GB2312" w:cs="仿宋_GB2312"/>
          <w:i w:val="0"/>
          <w:iCs w:val="0"/>
          <w:caps w:val="0"/>
          <w:spacing w:val="11"/>
          <w:kern w:val="0"/>
          <w:sz w:val="32"/>
          <w:szCs w:val="32"/>
          <w:shd w:val="clear" w:fill="FFFFFF"/>
          <w:lang w:val="en-US" w:eastAsia="zh-CN" w:bidi="ar"/>
        </w:rPr>
        <w:t>“井喷”</w:t>
      </w:r>
      <w:r>
        <w:rPr>
          <w:rFonts w:hint="eastAsia" w:ascii="仿宋_GB2312" w:hAnsi="仿宋_GB2312" w:eastAsia="仿宋_GB2312" w:cs="仿宋_GB2312"/>
          <w:i w:val="0"/>
          <w:iCs w:val="0"/>
          <w:caps w:val="0"/>
          <w:spacing w:val="11"/>
          <w:kern w:val="0"/>
          <w:sz w:val="32"/>
          <w:szCs w:val="32"/>
          <w:shd w:val="clear" w:fill="FFFFFF"/>
          <w:lang w:val="en-US" w:eastAsia="zh-CN" w:bidi="ar"/>
        </w:rPr>
        <w:t>增长，今年1-10月成都市营业性演出场次14330场，观演观众480万人次，票房收入35亿元，预计到2023年年底，演出场次将达到14445场，观演人数将达到573万人次，票房收入将达到41.26亿元。</w:t>
      </w:r>
    </w:p>
    <w:p>
      <w:pPr>
        <w:keepNext w:val="0"/>
        <w:keepLines w:val="0"/>
        <w:pageBreakBefore w:val="0"/>
        <w:widowControl w:val="0"/>
        <w:kinsoku/>
        <w:wordWrap/>
        <w:overflowPunct/>
        <w:topLinePunct w:val="0"/>
        <w:autoSpaceDE/>
        <w:autoSpaceDN/>
        <w:bidi w:val="0"/>
        <w:adjustRightInd/>
        <w:snapToGrid/>
        <w:spacing w:line="620" w:lineRule="exact"/>
        <w:ind w:firstLine="684" w:firstLineChars="200"/>
        <w:textAlignment w:val="auto"/>
        <w:rPr>
          <w:rFonts w:hint="eastAsia" w:ascii="仿宋_GB2312" w:hAnsi="仿宋_GB2312" w:eastAsia="仿宋_GB2312" w:cs="仿宋_GB2312"/>
          <w:i w:val="0"/>
          <w:iCs w:val="0"/>
          <w:caps w:val="0"/>
          <w:spacing w:val="11"/>
          <w:kern w:val="0"/>
          <w:sz w:val="32"/>
          <w:szCs w:val="32"/>
          <w:shd w:val="clear" w:fill="FFFFFF"/>
          <w:lang w:val="en-US" w:eastAsia="zh-CN" w:bidi="ar"/>
        </w:rPr>
      </w:pPr>
      <w:r>
        <w:rPr>
          <w:rFonts w:hint="eastAsia" w:ascii="仿宋_GB2312" w:hAnsi="仿宋_GB2312" w:eastAsia="仿宋_GB2312" w:cs="仿宋_GB2312"/>
          <w:i w:val="0"/>
          <w:iCs w:val="0"/>
          <w:caps w:val="0"/>
          <w:spacing w:val="11"/>
          <w:kern w:val="0"/>
          <w:sz w:val="32"/>
          <w:szCs w:val="32"/>
          <w:shd w:val="clear" w:fill="FFFFFF"/>
          <w:lang w:val="en-US" w:eastAsia="zh-Hans" w:bidi="ar"/>
        </w:rPr>
        <w:t>据中演</w:t>
      </w:r>
      <w:r>
        <w:rPr>
          <w:rFonts w:hint="eastAsia" w:ascii="仿宋_GB2312" w:hAnsi="仿宋_GB2312" w:eastAsia="仿宋_GB2312" w:cs="仿宋_GB2312"/>
          <w:i w:val="0"/>
          <w:iCs w:val="0"/>
          <w:caps w:val="0"/>
          <w:spacing w:val="11"/>
          <w:kern w:val="0"/>
          <w:sz w:val="32"/>
          <w:szCs w:val="32"/>
          <w:shd w:val="clear" w:fill="FFFFFF"/>
          <w:lang w:val="en-US" w:eastAsia="zh-CN" w:bidi="ar"/>
        </w:rPr>
        <w:t>协</w:t>
      </w:r>
      <w:r>
        <w:rPr>
          <w:rFonts w:hint="default" w:ascii="仿宋_GB2312" w:hAnsi="仿宋_GB2312" w:eastAsia="仿宋_GB2312" w:cs="仿宋_GB2312"/>
          <w:i w:val="0"/>
          <w:iCs w:val="0"/>
          <w:caps w:val="0"/>
          <w:spacing w:val="11"/>
          <w:kern w:val="0"/>
          <w:sz w:val="32"/>
          <w:szCs w:val="32"/>
          <w:shd w:val="clear" w:fill="FFFFFF"/>
          <w:lang w:val="en-US" w:eastAsia="zh-Hans" w:bidi="ar"/>
        </w:rPr>
        <w:t>2022</w:t>
      </w:r>
      <w:r>
        <w:rPr>
          <w:rFonts w:hint="eastAsia" w:ascii="仿宋_GB2312" w:hAnsi="仿宋_GB2312" w:eastAsia="仿宋_GB2312" w:cs="仿宋_GB2312"/>
          <w:i w:val="0"/>
          <w:iCs w:val="0"/>
          <w:caps w:val="0"/>
          <w:spacing w:val="11"/>
          <w:kern w:val="0"/>
          <w:sz w:val="32"/>
          <w:szCs w:val="32"/>
          <w:shd w:val="clear" w:fill="FFFFFF"/>
          <w:lang w:val="en-US" w:eastAsia="zh-CN" w:bidi="ar"/>
        </w:rPr>
        <w:t>与</w:t>
      </w:r>
      <w:r>
        <w:rPr>
          <w:rFonts w:hint="default" w:ascii="仿宋_GB2312" w:hAnsi="仿宋_GB2312" w:eastAsia="仿宋_GB2312" w:cs="仿宋_GB2312"/>
          <w:i w:val="0"/>
          <w:iCs w:val="0"/>
          <w:caps w:val="0"/>
          <w:spacing w:val="11"/>
          <w:kern w:val="0"/>
          <w:sz w:val="32"/>
          <w:szCs w:val="32"/>
          <w:shd w:val="clear" w:fill="FFFFFF"/>
          <w:lang w:val="en-US" w:eastAsia="zh-Hans" w:bidi="ar"/>
        </w:rPr>
        <w:t>2023</w:t>
      </w:r>
      <w:r>
        <w:rPr>
          <w:rFonts w:hint="eastAsia" w:ascii="仿宋_GB2312" w:hAnsi="仿宋_GB2312" w:eastAsia="仿宋_GB2312" w:cs="仿宋_GB2312"/>
          <w:i w:val="0"/>
          <w:iCs w:val="0"/>
          <w:caps w:val="0"/>
          <w:spacing w:val="11"/>
          <w:kern w:val="0"/>
          <w:sz w:val="32"/>
          <w:szCs w:val="32"/>
          <w:shd w:val="clear" w:fill="FFFFFF"/>
          <w:lang w:val="en-US" w:eastAsia="zh-Hans" w:bidi="ar"/>
        </w:rPr>
        <w:t>年</w:t>
      </w:r>
      <w:r>
        <w:rPr>
          <w:rFonts w:hint="eastAsia" w:ascii="仿宋_GB2312" w:hAnsi="仿宋_GB2312" w:eastAsia="仿宋_GB2312" w:cs="仿宋_GB2312"/>
          <w:i w:val="0"/>
          <w:iCs w:val="0"/>
          <w:caps w:val="0"/>
          <w:spacing w:val="11"/>
          <w:kern w:val="0"/>
          <w:sz w:val="32"/>
          <w:szCs w:val="32"/>
          <w:shd w:val="clear" w:fill="FFFFFF"/>
          <w:lang w:val="en-US" w:eastAsia="zh-CN" w:bidi="ar"/>
        </w:rPr>
        <w:t>的</w:t>
      </w:r>
      <w:r>
        <w:rPr>
          <w:rFonts w:hint="eastAsia" w:ascii="仿宋_GB2312" w:hAnsi="仿宋_GB2312" w:eastAsia="仿宋_GB2312" w:cs="仿宋_GB2312"/>
          <w:i w:val="0"/>
          <w:iCs w:val="0"/>
          <w:caps w:val="0"/>
          <w:spacing w:val="11"/>
          <w:kern w:val="0"/>
          <w:sz w:val="32"/>
          <w:szCs w:val="32"/>
          <w:shd w:val="clear" w:fill="FFFFFF"/>
          <w:lang w:val="en-US" w:eastAsia="zh-Hans" w:bidi="ar"/>
        </w:rPr>
        <w:t>统计数据表明：成都演出市场在演出场次、观众数量与票房收入的三个演出市场主要指标在全国位列第三，排在北京、上海之后，在省会与计划单列市中位列第一</w:t>
      </w:r>
      <w:r>
        <w:rPr>
          <w:rFonts w:hint="eastAsia" w:ascii="仿宋_GB2312" w:hAnsi="仿宋_GB2312" w:eastAsia="仿宋_GB2312" w:cs="仿宋_GB2312"/>
          <w:i w:val="0"/>
          <w:iCs w:val="0"/>
          <w:caps w:val="0"/>
          <w:spacing w:val="11"/>
          <w:kern w:val="0"/>
          <w:sz w:val="32"/>
          <w:szCs w:val="32"/>
          <w:shd w:val="clear" w:fill="FFFFFF"/>
          <w:lang w:val="en-US" w:eastAsia="zh-CN" w:bidi="ar"/>
        </w:rPr>
        <w:t>。目前，</w:t>
      </w:r>
      <w:r>
        <w:rPr>
          <w:rFonts w:hint="eastAsia" w:ascii="仿宋_GB2312" w:hAnsi="仿宋_GB2312" w:eastAsia="仿宋_GB2312" w:cs="仿宋_GB2312"/>
          <w:i w:val="0"/>
          <w:iCs w:val="0"/>
          <w:caps w:val="0"/>
          <w:spacing w:val="11"/>
          <w:kern w:val="0"/>
          <w:sz w:val="32"/>
          <w:szCs w:val="32"/>
          <w:shd w:val="clear" w:fill="FFFFFF"/>
          <w:lang w:val="en-US" w:eastAsia="zh-Hans" w:bidi="ar"/>
        </w:rPr>
        <w:t>成都已从演出</w:t>
      </w:r>
      <w:r>
        <w:rPr>
          <w:rFonts w:hint="eastAsia" w:ascii="仿宋_GB2312" w:hAnsi="仿宋_GB2312" w:eastAsia="仿宋_GB2312" w:cs="仿宋_GB2312"/>
          <w:i w:val="0"/>
          <w:iCs w:val="0"/>
          <w:caps w:val="0"/>
          <w:spacing w:val="11"/>
          <w:kern w:val="0"/>
          <w:sz w:val="32"/>
          <w:szCs w:val="32"/>
          <w:shd w:val="clear" w:fill="FFFFFF"/>
          <w:lang w:val="en-US" w:eastAsia="zh-CN" w:bidi="ar"/>
        </w:rPr>
        <w:t>“</w:t>
      </w:r>
      <w:r>
        <w:rPr>
          <w:rFonts w:hint="eastAsia" w:ascii="仿宋_GB2312" w:hAnsi="仿宋_GB2312" w:eastAsia="仿宋_GB2312" w:cs="仿宋_GB2312"/>
          <w:i w:val="0"/>
          <w:iCs w:val="0"/>
          <w:caps w:val="0"/>
          <w:spacing w:val="11"/>
          <w:kern w:val="0"/>
          <w:sz w:val="32"/>
          <w:szCs w:val="32"/>
          <w:shd w:val="clear" w:fill="FFFFFF"/>
          <w:lang w:val="en-US" w:eastAsia="zh-Hans" w:bidi="ar"/>
        </w:rPr>
        <w:t>第四城</w:t>
      </w:r>
      <w:r>
        <w:rPr>
          <w:rFonts w:hint="eastAsia" w:ascii="仿宋_GB2312" w:hAnsi="仿宋_GB2312" w:eastAsia="仿宋_GB2312" w:cs="仿宋_GB2312"/>
          <w:i w:val="0"/>
          <w:iCs w:val="0"/>
          <w:caps w:val="0"/>
          <w:spacing w:val="11"/>
          <w:kern w:val="0"/>
          <w:sz w:val="32"/>
          <w:szCs w:val="32"/>
          <w:shd w:val="clear" w:fill="FFFFFF"/>
          <w:lang w:val="en-US" w:eastAsia="zh-CN" w:bidi="ar"/>
        </w:rPr>
        <w:t>”</w:t>
      </w:r>
      <w:r>
        <w:rPr>
          <w:rFonts w:hint="eastAsia" w:ascii="仿宋_GB2312" w:hAnsi="仿宋_GB2312" w:eastAsia="仿宋_GB2312" w:cs="仿宋_GB2312"/>
          <w:i w:val="0"/>
          <w:iCs w:val="0"/>
          <w:caps w:val="0"/>
          <w:spacing w:val="11"/>
          <w:kern w:val="0"/>
          <w:sz w:val="32"/>
          <w:szCs w:val="32"/>
          <w:shd w:val="clear" w:fill="FFFFFF"/>
          <w:lang w:val="en-US" w:eastAsia="zh-Hans" w:bidi="ar"/>
        </w:rPr>
        <w:t>跃</w:t>
      </w:r>
      <w:r>
        <w:rPr>
          <w:rFonts w:hint="eastAsia" w:ascii="仿宋_GB2312" w:hAnsi="仿宋_GB2312" w:eastAsia="仿宋_GB2312" w:cs="仿宋_GB2312"/>
          <w:i w:val="0"/>
          <w:iCs w:val="0"/>
          <w:caps w:val="0"/>
          <w:spacing w:val="11"/>
          <w:kern w:val="0"/>
          <w:sz w:val="32"/>
          <w:szCs w:val="32"/>
          <w:shd w:val="clear" w:fill="FFFFFF"/>
          <w:lang w:val="en-US" w:eastAsia="zh-CN" w:bidi="ar"/>
        </w:rPr>
        <w:t>居全国演出</w:t>
      </w:r>
      <w:r>
        <w:rPr>
          <w:rFonts w:hint="eastAsia" w:ascii="仿宋_GB2312" w:hAnsi="仿宋_GB2312" w:eastAsia="仿宋_GB2312" w:cs="仿宋_GB2312"/>
          <w:i w:val="0"/>
          <w:iCs w:val="0"/>
          <w:caps w:val="0"/>
          <w:spacing w:val="11"/>
          <w:kern w:val="0"/>
          <w:sz w:val="32"/>
          <w:szCs w:val="32"/>
          <w:shd w:val="clear" w:fill="FFFFFF"/>
          <w:lang w:val="en-US" w:eastAsia="zh-Hans" w:bidi="ar"/>
        </w:rPr>
        <w:t>“第三城”</w:t>
      </w:r>
      <w:r>
        <w:rPr>
          <w:rFonts w:hint="eastAsia" w:ascii="仿宋_GB2312" w:hAnsi="仿宋_GB2312" w:eastAsia="仿宋_GB2312" w:cs="仿宋_GB2312"/>
          <w:i w:val="0"/>
          <w:iCs w:val="0"/>
          <w:caps w:val="0"/>
          <w:spacing w:val="11"/>
          <w:kern w:val="0"/>
          <w:sz w:val="32"/>
          <w:szCs w:val="32"/>
          <w:shd w:val="clear" w:fill="FFFFFF"/>
          <w:lang w:val="en-US" w:eastAsia="zh-CN" w:bidi="ar"/>
        </w:rPr>
        <w:t>。</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（三）2023年四川演出市场画像</w:t>
      </w:r>
    </w:p>
    <w:p>
      <w:pPr>
        <w:keepNext w:val="0"/>
        <w:keepLines w:val="0"/>
        <w:pageBreakBefore w:val="0"/>
        <w:widowControl w:val="0"/>
        <w:kinsoku/>
        <w:wordWrap/>
        <w:overflowPunct/>
        <w:topLinePunct w:val="0"/>
        <w:autoSpaceDE/>
        <w:autoSpaceDN/>
        <w:bidi w:val="0"/>
        <w:adjustRightInd/>
        <w:snapToGrid/>
        <w:spacing w:line="620" w:lineRule="exact"/>
        <w:ind w:firstLine="684" w:firstLineChars="200"/>
        <w:textAlignment w:val="auto"/>
        <w:rPr>
          <w:rFonts w:hint="default" w:ascii="仿宋_GB2312" w:hAnsi="仿宋_GB2312" w:eastAsia="仿宋_GB2312" w:cs="仿宋_GB2312"/>
          <w:i w:val="0"/>
          <w:iCs w:val="0"/>
          <w:caps w:val="0"/>
          <w:spacing w:val="11"/>
          <w:kern w:val="0"/>
          <w:sz w:val="32"/>
          <w:szCs w:val="32"/>
          <w:shd w:val="clear" w:fill="FFFFFF"/>
          <w:lang w:val="en-US" w:eastAsia="zh-CN" w:bidi="ar"/>
        </w:rPr>
      </w:pPr>
      <w:r>
        <w:rPr>
          <w:rFonts w:hint="eastAsia" w:ascii="仿宋_GB2312" w:hAnsi="仿宋_GB2312" w:eastAsia="仿宋_GB2312" w:cs="仿宋_GB2312"/>
          <w:i w:val="0"/>
          <w:iCs w:val="0"/>
          <w:caps w:val="0"/>
          <w:spacing w:val="11"/>
          <w:kern w:val="0"/>
          <w:sz w:val="32"/>
          <w:szCs w:val="32"/>
          <w:shd w:val="clear" w:fill="FFFFFF"/>
          <w:lang w:val="en-US" w:eastAsia="zh-CN" w:bidi="ar"/>
        </w:rPr>
        <w:t>2023年四川演出市场，尤其是成都演出市场呈现以下特点：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87" w:firstLineChars="200"/>
        <w:jc w:val="both"/>
        <w:textAlignment w:val="auto"/>
        <w:rPr>
          <w:rFonts w:hint="eastAsia" w:ascii="仿宋_GB2312" w:hAnsi="仿宋_GB2312" w:eastAsia="仿宋_GB2312" w:cs="仿宋_GB2312"/>
          <w:b/>
          <w:bCs/>
          <w:i w:val="0"/>
          <w:iCs w:val="0"/>
          <w:caps w:val="0"/>
          <w:spacing w:val="11"/>
          <w:kern w:val="0"/>
          <w:sz w:val="32"/>
          <w:szCs w:val="32"/>
          <w:shd w:val="clear" w:fill="FFFFFF"/>
          <w:lang w:val="en-US" w:eastAsia="zh-CN" w:bidi="ar"/>
        </w:rPr>
      </w:pPr>
      <w:r>
        <w:rPr>
          <w:rFonts w:hint="eastAsia" w:ascii="仿宋_GB2312" w:hAnsi="仿宋_GB2312" w:eastAsia="仿宋_GB2312" w:cs="仿宋_GB2312"/>
          <w:b/>
          <w:bCs/>
          <w:i w:val="0"/>
          <w:iCs w:val="0"/>
          <w:caps w:val="0"/>
          <w:spacing w:val="11"/>
          <w:kern w:val="0"/>
          <w:sz w:val="32"/>
          <w:szCs w:val="32"/>
          <w:shd w:val="clear" w:fill="FFFFFF"/>
          <w:lang w:val="en-US" w:eastAsia="zh-CN" w:bidi="ar"/>
        </w:rPr>
        <w:t>1、音乐演艺热度攀升占比重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仿宋_GB2312" w:hAnsi="仿宋_GB2312" w:eastAsia="仿宋_GB2312" w:cs="仿宋_GB2312"/>
          <w:b w:val="0"/>
          <w:bCs w:val="0"/>
          <w:i w:val="0"/>
          <w:iCs w:val="0"/>
          <w:caps w:val="0"/>
          <w:spacing w:val="11"/>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i w:val="0"/>
          <w:iCs w:val="0"/>
          <w:caps w:val="0"/>
          <w:spacing w:val="11"/>
          <w:sz w:val="32"/>
          <w:szCs w:val="32"/>
          <w:shd w:val="clear" w:fill="FFFFFF"/>
        </w:rPr>
        <w:t>2</w:t>
      </w:r>
      <w:r>
        <w:rPr>
          <w:rFonts w:hint="eastAsia" w:ascii="仿宋_GB2312" w:hAnsi="仿宋_GB2312" w:eastAsia="仿宋_GB2312" w:cs="仿宋_GB2312"/>
          <w:b w:val="0"/>
          <w:bCs w:val="0"/>
          <w:i w:val="0"/>
          <w:iCs w:val="0"/>
          <w:caps w:val="0"/>
          <w:spacing w:val="11"/>
          <w:sz w:val="32"/>
          <w:szCs w:val="32"/>
          <w:shd w:val="clear" w:fill="FFFFFF"/>
        </w:rPr>
        <w:t>023年</w:t>
      </w:r>
      <w:r>
        <w:rPr>
          <w:rFonts w:hint="eastAsia" w:ascii="仿宋_GB2312" w:hAnsi="仿宋_GB2312" w:eastAsia="仿宋_GB2312" w:cs="仿宋_GB2312"/>
          <w:b w:val="0"/>
          <w:bCs w:val="0"/>
          <w:i w:val="0"/>
          <w:iCs w:val="0"/>
          <w:caps w:val="0"/>
          <w:spacing w:val="11"/>
          <w:sz w:val="32"/>
          <w:szCs w:val="32"/>
          <w:shd w:val="clear" w:fill="FFFFFF"/>
          <w:lang w:val="en-US" w:eastAsia="zh-CN"/>
        </w:rPr>
        <w:t>1-10月，成都</w:t>
      </w:r>
      <w:r>
        <w:rPr>
          <w:rFonts w:hint="eastAsia" w:ascii="仿宋_GB2312" w:hAnsi="仿宋_GB2312" w:eastAsia="仿宋_GB2312" w:cs="仿宋_GB2312"/>
          <w:b w:val="0"/>
          <w:bCs w:val="0"/>
          <w:i w:val="0"/>
          <w:iCs w:val="0"/>
          <w:caps w:val="0"/>
          <w:spacing w:val="11"/>
          <w:sz w:val="32"/>
          <w:szCs w:val="32"/>
          <w:shd w:val="clear" w:fill="FFFFFF"/>
        </w:rPr>
        <w:t>市各类营业性演出</w:t>
      </w:r>
      <w:r>
        <w:rPr>
          <w:rStyle w:val="10"/>
          <w:rFonts w:hint="eastAsia" w:ascii="仿宋_GB2312" w:hAnsi="仿宋_GB2312" w:eastAsia="仿宋_GB2312" w:cs="仿宋_GB2312"/>
          <w:b w:val="0"/>
          <w:bCs w:val="0"/>
          <w:i w:val="0"/>
          <w:iCs w:val="0"/>
          <w:caps w:val="0"/>
          <w:spacing w:val="11"/>
          <w:sz w:val="32"/>
          <w:szCs w:val="32"/>
          <w:shd w:val="clear" w:fill="FFFFFF"/>
        </w:rPr>
        <w:t>14330场次</w:t>
      </w:r>
      <w:r>
        <w:rPr>
          <w:rFonts w:hint="eastAsia" w:ascii="仿宋_GB2312" w:hAnsi="仿宋_GB2312" w:eastAsia="仿宋_GB2312" w:cs="仿宋_GB2312"/>
          <w:b w:val="0"/>
          <w:bCs w:val="0"/>
          <w:i w:val="0"/>
          <w:iCs w:val="0"/>
          <w:caps w:val="0"/>
          <w:spacing w:val="11"/>
          <w:sz w:val="32"/>
          <w:szCs w:val="32"/>
          <w:shd w:val="clear" w:fill="FFFFFF"/>
        </w:rPr>
        <w:t>，音乐产业产值达</w:t>
      </w:r>
      <w:r>
        <w:rPr>
          <w:rStyle w:val="10"/>
          <w:rFonts w:hint="eastAsia" w:ascii="仿宋_GB2312" w:hAnsi="仿宋_GB2312" w:eastAsia="仿宋_GB2312" w:cs="仿宋_GB2312"/>
          <w:b w:val="0"/>
          <w:bCs w:val="0"/>
          <w:i w:val="0"/>
          <w:iCs w:val="0"/>
          <w:caps w:val="0"/>
          <w:spacing w:val="11"/>
          <w:sz w:val="32"/>
          <w:szCs w:val="32"/>
          <w:shd w:val="clear" w:fill="FFFFFF"/>
        </w:rPr>
        <w:t>560亿元</w:t>
      </w:r>
      <w:r>
        <w:rPr>
          <w:rFonts w:hint="eastAsia" w:ascii="仿宋_GB2312" w:hAnsi="仿宋_GB2312" w:eastAsia="仿宋_GB2312" w:cs="仿宋_GB2312"/>
          <w:b w:val="0"/>
          <w:bCs w:val="0"/>
          <w:i w:val="0"/>
          <w:iCs w:val="0"/>
          <w:caps w:val="0"/>
          <w:spacing w:val="11"/>
          <w:sz w:val="32"/>
          <w:szCs w:val="32"/>
          <w:shd w:val="clear" w:fill="FFFFFF"/>
        </w:rPr>
        <w:t>，今年1-10月成都音乐产业整体产值规模为</w:t>
      </w:r>
      <w:r>
        <w:rPr>
          <w:rStyle w:val="10"/>
          <w:rFonts w:hint="eastAsia" w:ascii="仿宋_GB2312" w:hAnsi="仿宋_GB2312" w:eastAsia="仿宋_GB2312" w:cs="仿宋_GB2312"/>
          <w:b w:val="0"/>
          <w:bCs w:val="0"/>
          <w:i w:val="0"/>
          <w:iCs w:val="0"/>
          <w:caps w:val="0"/>
          <w:spacing w:val="11"/>
          <w:sz w:val="32"/>
          <w:szCs w:val="32"/>
          <w:shd w:val="clear" w:fill="FFFFFF"/>
        </w:rPr>
        <w:t>463.8亿元</w:t>
      </w:r>
      <w:r>
        <w:rPr>
          <w:rFonts w:hint="eastAsia" w:ascii="仿宋_GB2312" w:hAnsi="仿宋_GB2312" w:eastAsia="仿宋_GB2312" w:cs="仿宋_GB2312"/>
          <w:b w:val="0"/>
          <w:bCs w:val="0"/>
          <w:i w:val="0"/>
          <w:iCs w:val="0"/>
          <w:caps w:val="0"/>
          <w:spacing w:val="11"/>
          <w:sz w:val="32"/>
          <w:szCs w:val="32"/>
          <w:shd w:val="clear" w:fill="FFFFFF"/>
        </w:rPr>
        <w:t>，带动住宿、餐饮、旅游等相关产业经济效益约</w:t>
      </w:r>
      <w:r>
        <w:rPr>
          <w:rStyle w:val="10"/>
          <w:rFonts w:hint="eastAsia" w:ascii="仿宋_GB2312" w:hAnsi="仿宋_GB2312" w:eastAsia="仿宋_GB2312" w:cs="仿宋_GB2312"/>
          <w:b w:val="0"/>
          <w:bCs w:val="0"/>
          <w:i w:val="0"/>
          <w:iCs w:val="0"/>
          <w:caps w:val="0"/>
          <w:spacing w:val="11"/>
          <w:sz w:val="32"/>
          <w:szCs w:val="32"/>
          <w:shd w:val="clear" w:fill="FFFFFF"/>
        </w:rPr>
        <w:t>43.5亿元</w:t>
      </w:r>
      <w:r>
        <w:rPr>
          <w:rFonts w:hint="eastAsia" w:ascii="仿宋_GB2312" w:hAnsi="仿宋_GB2312" w:eastAsia="仿宋_GB2312" w:cs="仿宋_GB2312"/>
          <w:b w:val="0"/>
          <w:bCs w:val="0"/>
          <w:i w:val="0"/>
          <w:iCs w:val="0"/>
          <w:caps w:val="0"/>
          <w:spacing w:val="11"/>
          <w:sz w:val="32"/>
          <w:szCs w:val="32"/>
          <w:shd w:val="clear" w:fill="FFFFFF"/>
        </w:rPr>
        <w:t>，吸引观演人数</w:t>
      </w:r>
      <w:r>
        <w:rPr>
          <w:rStyle w:val="10"/>
          <w:rFonts w:hint="eastAsia" w:ascii="仿宋_GB2312" w:hAnsi="仿宋_GB2312" w:eastAsia="仿宋_GB2312" w:cs="仿宋_GB2312"/>
          <w:b w:val="0"/>
          <w:bCs w:val="0"/>
          <w:i w:val="0"/>
          <w:iCs w:val="0"/>
          <w:caps w:val="0"/>
          <w:spacing w:val="11"/>
          <w:sz w:val="32"/>
          <w:szCs w:val="32"/>
          <w:shd w:val="clear" w:fill="FFFFFF"/>
        </w:rPr>
        <w:t>480万人次</w:t>
      </w:r>
      <w:r>
        <w:rPr>
          <w:rFonts w:hint="eastAsia" w:ascii="仿宋_GB2312" w:hAnsi="仿宋_GB2312" w:eastAsia="仿宋_GB2312" w:cs="仿宋_GB2312"/>
          <w:b w:val="0"/>
          <w:bCs w:val="0"/>
          <w:i w:val="0"/>
          <w:iCs w:val="0"/>
          <w:caps w:val="0"/>
          <w:spacing w:val="11"/>
          <w:sz w:val="32"/>
          <w:szCs w:val="32"/>
          <w:shd w:val="clear" w:fill="FFFFFF"/>
        </w:rPr>
        <w:t>。</w:t>
      </w:r>
    </w:p>
    <w:p>
      <w:pPr>
        <w:keepNext w:val="0"/>
        <w:keepLines w:val="0"/>
        <w:pageBreakBefore w:val="0"/>
        <w:kinsoku/>
        <w:wordWrap/>
        <w:overflowPunct/>
        <w:topLinePunct w:val="0"/>
        <w:autoSpaceDE/>
        <w:autoSpaceDN/>
        <w:bidi w:val="0"/>
        <w:adjustRightInd/>
        <w:snapToGrid/>
        <w:spacing w:line="620" w:lineRule="exact"/>
        <w:ind w:firstLine="684" w:firstLineChars="200"/>
        <w:jc w:val="left"/>
        <w:textAlignment w:val="auto"/>
        <w:rPr>
          <w:rFonts w:hint="eastAsia" w:ascii="仿宋_GB2312" w:hAnsi="仿宋_GB2312" w:eastAsia="仿宋_GB2312" w:cs="仿宋_GB2312"/>
          <w:i w:val="0"/>
          <w:iCs w:val="0"/>
          <w:caps w:val="0"/>
          <w:spacing w:val="11"/>
          <w:kern w:val="0"/>
          <w:sz w:val="32"/>
          <w:szCs w:val="32"/>
          <w:shd w:val="clear" w:fill="FFFFFF"/>
          <w:lang w:val="en-US" w:eastAsia="zh-CN" w:bidi="ar"/>
        </w:rPr>
      </w:pPr>
      <w:r>
        <w:rPr>
          <w:rFonts w:hint="eastAsia" w:ascii="仿宋_GB2312" w:hAnsi="仿宋_GB2312" w:eastAsia="仿宋_GB2312" w:cs="仿宋_GB2312"/>
          <w:i w:val="0"/>
          <w:iCs w:val="0"/>
          <w:caps w:val="0"/>
          <w:spacing w:val="11"/>
          <w:kern w:val="0"/>
          <w:sz w:val="32"/>
          <w:szCs w:val="32"/>
          <w:shd w:val="clear" w:fill="FFFFFF"/>
          <w:lang w:val="en-US" w:eastAsia="zh-CN" w:bidi="ar"/>
        </w:rPr>
        <w:t>进入第四季度，成都演出市场更是迎来“冲刺时刻”，各类演出层出不穷，精彩纷呈，为城市经济注入新活力。预计2024年1月1日前，全市还将有1000人以上大型营业性演出115场次，累计观演人数将超过63万人次。</w:t>
      </w:r>
    </w:p>
    <w:p>
      <w:pPr>
        <w:keepNext w:val="0"/>
        <w:keepLines w:val="0"/>
        <w:pageBreakBefore w:val="0"/>
        <w:kinsoku/>
        <w:wordWrap/>
        <w:overflowPunct/>
        <w:topLinePunct w:val="0"/>
        <w:autoSpaceDE/>
        <w:autoSpaceDN/>
        <w:bidi w:val="0"/>
        <w:adjustRightInd/>
        <w:snapToGrid/>
        <w:spacing w:line="620" w:lineRule="exact"/>
        <w:ind w:firstLine="684" w:firstLineChars="200"/>
        <w:jc w:val="left"/>
        <w:textAlignment w:val="auto"/>
        <w:rPr>
          <w:rFonts w:hint="default" w:ascii="仿宋_GB2312" w:hAnsi="仿宋_GB2312" w:eastAsia="仿宋_GB2312" w:cs="仿宋_GB2312"/>
          <w:i w:val="0"/>
          <w:iCs w:val="0"/>
          <w:caps w:val="0"/>
          <w:spacing w:val="11"/>
          <w:kern w:val="0"/>
          <w:sz w:val="32"/>
          <w:szCs w:val="32"/>
          <w:shd w:val="clear" w:fill="FFFFFF"/>
          <w:lang w:val="en-US" w:eastAsia="zh-CN" w:bidi="ar"/>
        </w:rPr>
      </w:pPr>
      <w:r>
        <w:rPr>
          <w:rFonts w:hint="eastAsia" w:ascii="仿宋_GB2312" w:hAnsi="仿宋_GB2312" w:eastAsia="仿宋_GB2312" w:cs="仿宋_GB2312"/>
          <w:i w:val="0"/>
          <w:iCs w:val="0"/>
          <w:caps w:val="0"/>
          <w:spacing w:val="11"/>
          <w:kern w:val="0"/>
          <w:sz w:val="32"/>
          <w:szCs w:val="32"/>
          <w:shd w:val="clear" w:fill="FFFFFF"/>
          <w:lang w:val="en-US" w:eastAsia="zh-CN" w:bidi="ar"/>
        </w:rPr>
        <w:t>在2023年成都演出市场演唱会、音乐节、音乐会与livehouse等音乐类演艺产业比重占演出总产值的近90%。</w:t>
      </w:r>
    </w:p>
    <w:p>
      <w:pPr>
        <w:keepNext w:val="0"/>
        <w:keepLines w:val="0"/>
        <w:pageBreakBefore w:val="0"/>
        <w:kinsoku/>
        <w:wordWrap/>
        <w:overflowPunct/>
        <w:topLinePunct w:val="0"/>
        <w:autoSpaceDE/>
        <w:autoSpaceDN/>
        <w:bidi w:val="0"/>
        <w:adjustRightInd/>
        <w:snapToGrid/>
        <w:spacing w:line="620" w:lineRule="exact"/>
        <w:ind w:firstLine="687" w:firstLineChars="200"/>
        <w:jc w:val="left"/>
        <w:textAlignment w:val="auto"/>
        <w:rPr>
          <w:rFonts w:hint="default" w:ascii="仿宋_GB2312" w:hAnsi="仿宋_GB2312" w:eastAsia="仿宋_GB2312" w:cs="仿宋_GB2312"/>
          <w:i w:val="0"/>
          <w:iCs w:val="0"/>
          <w:caps w:val="0"/>
          <w:spacing w:val="11"/>
          <w:kern w:val="0"/>
          <w:sz w:val="32"/>
          <w:szCs w:val="32"/>
          <w:shd w:val="clear" w:fill="FFFFFF"/>
          <w:lang w:val="en-US" w:eastAsia="zh-CN" w:bidi="ar"/>
        </w:rPr>
      </w:pPr>
      <w:r>
        <w:rPr>
          <w:rFonts w:hint="eastAsia" w:ascii="仿宋_GB2312" w:hAnsi="仿宋_GB2312" w:eastAsia="仿宋_GB2312" w:cs="仿宋_GB2312"/>
          <w:b/>
          <w:bCs/>
          <w:i w:val="0"/>
          <w:iCs w:val="0"/>
          <w:caps w:val="0"/>
          <w:spacing w:val="11"/>
          <w:kern w:val="0"/>
          <w:sz w:val="32"/>
          <w:szCs w:val="32"/>
          <w:shd w:val="clear" w:fill="FFFFFF"/>
          <w:lang w:val="en-US" w:eastAsia="zh-CN" w:bidi="ar"/>
        </w:rPr>
        <w:t>2、各类演唱会“一票难求”</w:t>
      </w:r>
    </w:p>
    <w:p>
      <w:pPr>
        <w:keepNext w:val="0"/>
        <w:keepLines w:val="0"/>
        <w:pageBreakBefore w:val="0"/>
        <w:numPr>
          <w:ilvl w:val="0"/>
          <w:numId w:val="0"/>
        </w:numPr>
        <w:kinsoku/>
        <w:wordWrap/>
        <w:overflowPunct/>
        <w:topLinePunct w:val="0"/>
        <w:autoSpaceDE/>
        <w:autoSpaceDN/>
        <w:bidi w:val="0"/>
        <w:adjustRightInd/>
        <w:snapToGrid/>
        <w:spacing w:line="620" w:lineRule="exact"/>
        <w:ind w:firstLine="684" w:firstLineChars="200"/>
        <w:jc w:val="left"/>
        <w:textAlignment w:val="auto"/>
        <w:rPr>
          <w:rFonts w:hint="default" w:ascii="仿宋_GB2312" w:hAnsi="仿宋_GB2312" w:eastAsia="仿宋_GB2312" w:cs="仿宋_GB2312"/>
          <w:i w:val="0"/>
          <w:iCs w:val="0"/>
          <w:caps w:val="0"/>
          <w:spacing w:val="11"/>
          <w:kern w:val="0"/>
          <w:sz w:val="32"/>
          <w:szCs w:val="32"/>
          <w:shd w:val="clear" w:fill="FFFFFF"/>
          <w:lang w:val="en-US" w:eastAsia="zh-CN" w:bidi="ar"/>
        </w:rPr>
      </w:pPr>
      <w:r>
        <w:rPr>
          <w:rFonts w:hint="eastAsia" w:ascii="仿宋_GB2312" w:hAnsi="仿宋_GB2312" w:eastAsia="仿宋_GB2312" w:cs="仿宋_GB2312"/>
          <w:i w:val="0"/>
          <w:iCs w:val="0"/>
          <w:caps w:val="0"/>
          <w:spacing w:val="11"/>
          <w:kern w:val="0"/>
          <w:sz w:val="32"/>
          <w:szCs w:val="32"/>
          <w:shd w:val="clear" w:fill="FFFFFF"/>
          <w:lang w:val="en-US" w:eastAsia="zh-CN" w:bidi="ar"/>
        </w:rPr>
        <w:t>在疫情影响沉寂3年后，2023年各类演唱会让观众们找到情感共鸣。2023年上半年的华晨宇、李荣浩、毛不易，下半年的张学友、五月天、蔡依林、张韶涵、薛之谦、张艺兴、陈奕迅、李建等接连不断的万人演唱会持续点燃成都人的观演热情。张学友、西城男孩演唱会主打怀旧情感，让观众沉浸在美好回忆之中。李宇春、蔡依林、张靓颖为观众带来了音乐的多元化，“伍佰演唱会”原计划在成都只演11月11日一场，因为售票秒空，群众呼声太高，在平台上强烈要求加场，演唱会主办方又追加了12号演出场。”成都金融城演艺中心今年举办的13场大型演出活动，几乎每场都是“售票秒空”。2023年3月以来，</w:t>
      </w:r>
      <w:r>
        <w:rPr>
          <w:rFonts w:hint="default" w:ascii="仿宋_GB2312" w:hAnsi="仿宋_GB2312" w:eastAsia="仿宋_GB2312" w:cs="仿宋_GB2312"/>
          <w:i w:val="0"/>
          <w:iCs w:val="0"/>
          <w:caps w:val="0"/>
          <w:spacing w:val="11"/>
          <w:kern w:val="0"/>
          <w:sz w:val="32"/>
          <w:szCs w:val="32"/>
          <w:shd w:val="clear" w:fill="FFFFFF"/>
          <w:lang w:val="en-US" w:eastAsia="zh-CN" w:bidi="ar"/>
        </w:rPr>
        <w:t>四川几乎平均每周都有大型演唱会，李荣浩、毛不易、华晨宇、张韶涵、杨丞琳、蔡依林、蔡健雅、五月天、小野丽莎等国内外知名艺人到川开</w:t>
      </w:r>
      <w:r>
        <w:rPr>
          <w:rFonts w:hint="eastAsia" w:ascii="仿宋_GB2312" w:hAnsi="仿宋_GB2312" w:eastAsia="仿宋_GB2312" w:cs="仿宋_GB2312"/>
          <w:i w:val="0"/>
          <w:iCs w:val="0"/>
          <w:caps w:val="0"/>
          <w:spacing w:val="11"/>
          <w:kern w:val="0"/>
          <w:sz w:val="32"/>
          <w:szCs w:val="32"/>
          <w:shd w:val="clear" w:fill="FFFFFF"/>
          <w:lang w:val="en-US" w:eastAsia="zh-CN" w:bidi="ar"/>
        </w:rPr>
        <w:t>演唱会，</w:t>
      </w:r>
      <w:r>
        <w:rPr>
          <w:rFonts w:hint="default" w:ascii="仿宋_GB2312" w:hAnsi="仿宋_GB2312" w:eastAsia="仿宋_GB2312" w:cs="仿宋_GB2312"/>
          <w:i w:val="0"/>
          <w:iCs w:val="0"/>
          <w:caps w:val="0"/>
          <w:spacing w:val="11"/>
          <w:kern w:val="0"/>
          <w:sz w:val="32"/>
          <w:szCs w:val="32"/>
          <w:shd w:val="clear" w:fill="FFFFFF"/>
          <w:lang w:val="en-US" w:eastAsia="zh-CN" w:bidi="ar"/>
        </w:rPr>
        <w:t>演唱会也因此被看作“行走的GDP”。</w:t>
      </w:r>
    </w:p>
    <w:p>
      <w:pPr>
        <w:keepNext w:val="0"/>
        <w:keepLines w:val="0"/>
        <w:pageBreakBefore w:val="0"/>
        <w:numPr>
          <w:ilvl w:val="0"/>
          <w:numId w:val="0"/>
        </w:numPr>
        <w:kinsoku/>
        <w:wordWrap/>
        <w:overflowPunct/>
        <w:topLinePunct w:val="0"/>
        <w:autoSpaceDE/>
        <w:autoSpaceDN/>
        <w:bidi w:val="0"/>
        <w:adjustRightInd/>
        <w:snapToGrid/>
        <w:spacing w:line="620" w:lineRule="exact"/>
        <w:ind w:firstLine="687" w:firstLineChars="200"/>
        <w:jc w:val="left"/>
        <w:textAlignment w:val="auto"/>
        <w:rPr>
          <w:rFonts w:hint="default" w:ascii="仿宋_GB2312" w:hAnsi="仿宋_GB2312" w:eastAsia="仿宋_GB2312" w:cs="仿宋_GB2312"/>
          <w:b/>
          <w:bCs/>
          <w:i w:val="0"/>
          <w:iCs w:val="0"/>
          <w:caps w:val="0"/>
          <w:spacing w:val="11"/>
          <w:kern w:val="0"/>
          <w:sz w:val="32"/>
          <w:szCs w:val="32"/>
          <w:shd w:val="clear" w:fill="FFFFFF"/>
          <w:lang w:val="en-US" w:eastAsia="zh-CN" w:bidi="ar"/>
        </w:rPr>
      </w:pPr>
      <w:r>
        <w:rPr>
          <w:rFonts w:hint="eastAsia" w:ascii="仿宋_GB2312" w:hAnsi="仿宋_GB2312" w:eastAsia="仿宋_GB2312" w:cs="仿宋_GB2312"/>
          <w:b/>
          <w:bCs/>
          <w:i w:val="0"/>
          <w:iCs w:val="0"/>
          <w:caps w:val="0"/>
          <w:spacing w:val="11"/>
          <w:kern w:val="0"/>
          <w:sz w:val="32"/>
          <w:szCs w:val="32"/>
          <w:shd w:val="clear" w:fill="FFFFFF"/>
          <w:lang w:val="en-US" w:eastAsia="zh-CN" w:bidi="ar"/>
        </w:rPr>
        <w:t>3、</w:t>
      </w:r>
      <w:r>
        <w:rPr>
          <w:rFonts w:hint="default" w:ascii="仿宋_GB2312" w:hAnsi="仿宋_GB2312" w:eastAsia="仿宋_GB2312" w:cs="仿宋_GB2312"/>
          <w:b/>
          <w:bCs/>
          <w:i w:val="0"/>
          <w:iCs w:val="0"/>
          <w:caps w:val="0"/>
          <w:spacing w:val="11"/>
          <w:kern w:val="0"/>
          <w:sz w:val="32"/>
          <w:szCs w:val="32"/>
          <w:shd w:val="clear" w:fill="FFFFFF"/>
          <w:lang w:val="en-US" w:eastAsia="zh-CN" w:bidi="ar"/>
        </w:rPr>
        <w:t>音乐节成为</w:t>
      </w:r>
      <w:r>
        <w:rPr>
          <w:rFonts w:hint="eastAsia" w:ascii="仿宋_GB2312" w:hAnsi="仿宋_GB2312" w:eastAsia="仿宋_GB2312" w:cs="仿宋_GB2312"/>
          <w:b/>
          <w:bCs/>
          <w:i w:val="0"/>
          <w:iCs w:val="0"/>
          <w:caps w:val="0"/>
          <w:spacing w:val="11"/>
          <w:kern w:val="0"/>
          <w:sz w:val="32"/>
          <w:szCs w:val="32"/>
          <w:shd w:val="clear" w:fill="FFFFFF"/>
          <w:lang w:val="en-US" w:eastAsia="zh-CN" w:bidi="ar"/>
        </w:rPr>
        <w:t>展现城市活力</w:t>
      </w:r>
      <w:r>
        <w:rPr>
          <w:rFonts w:hint="default" w:ascii="仿宋_GB2312" w:hAnsi="仿宋_GB2312" w:eastAsia="仿宋_GB2312" w:cs="仿宋_GB2312"/>
          <w:b/>
          <w:bCs/>
          <w:i w:val="0"/>
          <w:iCs w:val="0"/>
          <w:caps w:val="0"/>
          <w:spacing w:val="11"/>
          <w:kern w:val="0"/>
          <w:sz w:val="32"/>
          <w:szCs w:val="32"/>
          <w:shd w:val="clear" w:fill="FFFFFF"/>
          <w:lang w:val="en-US" w:eastAsia="zh-CN" w:bidi="ar"/>
        </w:rPr>
        <w:t>的新窗口</w:t>
      </w:r>
    </w:p>
    <w:p>
      <w:pPr>
        <w:keepNext w:val="0"/>
        <w:keepLines w:val="0"/>
        <w:pageBreakBefore w:val="0"/>
        <w:numPr>
          <w:ilvl w:val="0"/>
          <w:numId w:val="0"/>
        </w:numPr>
        <w:kinsoku/>
        <w:wordWrap/>
        <w:overflowPunct/>
        <w:topLinePunct w:val="0"/>
        <w:autoSpaceDE/>
        <w:autoSpaceDN/>
        <w:bidi w:val="0"/>
        <w:adjustRightInd/>
        <w:snapToGrid/>
        <w:spacing w:line="620" w:lineRule="exact"/>
        <w:ind w:firstLine="684" w:firstLineChars="200"/>
        <w:jc w:val="left"/>
        <w:textAlignment w:val="auto"/>
        <w:rPr>
          <w:rFonts w:hint="default" w:ascii="仿宋_GB2312" w:hAnsi="仿宋_GB2312" w:eastAsia="仿宋_GB2312" w:cs="仿宋_GB2312"/>
          <w:i w:val="0"/>
          <w:iCs w:val="0"/>
          <w:caps w:val="0"/>
          <w:spacing w:val="11"/>
          <w:kern w:val="0"/>
          <w:sz w:val="32"/>
          <w:szCs w:val="32"/>
          <w:shd w:val="clear" w:fill="FFFFFF"/>
          <w:lang w:val="en-US" w:eastAsia="zh-CN" w:bidi="ar"/>
        </w:rPr>
      </w:pPr>
      <w:r>
        <w:rPr>
          <w:rFonts w:hint="eastAsia" w:ascii="仿宋_GB2312" w:hAnsi="仿宋_GB2312" w:eastAsia="仿宋_GB2312" w:cs="仿宋_GB2312"/>
          <w:i w:val="0"/>
          <w:iCs w:val="0"/>
          <w:caps w:val="0"/>
          <w:spacing w:val="11"/>
          <w:kern w:val="0"/>
          <w:sz w:val="32"/>
          <w:szCs w:val="32"/>
          <w:shd w:val="clear" w:fill="FFFFFF"/>
          <w:lang w:val="en-US" w:eastAsia="zh-CN" w:bidi="ar"/>
        </w:rPr>
        <w:t>除大型演唱会外，</w:t>
      </w:r>
      <w:r>
        <w:rPr>
          <w:rFonts w:hint="default" w:ascii="仿宋_GB2312" w:hAnsi="仿宋_GB2312" w:eastAsia="仿宋_GB2312" w:cs="仿宋_GB2312"/>
          <w:i w:val="0"/>
          <w:iCs w:val="0"/>
          <w:caps w:val="0"/>
          <w:spacing w:val="11"/>
          <w:kern w:val="0"/>
          <w:sz w:val="32"/>
          <w:szCs w:val="32"/>
          <w:shd w:val="clear" w:fill="FFFFFF"/>
          <w:lang w:val="en-US" w:eastAsia="zh-CN" w:bidi="ar"/>
        </w:rPr>
        <w:t>音乐节</w:t>
      </w:r>
      <w:r>
        <w:rPr>
          <w:rFonts w:hint="eastAsia" w:ascii="仿宋_GB2312" w:hAnsi="仿宋_GB2312" w:eastAsia="仿宋_GB2312" w:cs="仿宋_GB2312"/>
          <w:i w:val="0"/>
          <w:iCs w:val="0"/>
          <w:caps w:val="0"/>
          <w:spacing w:val="11"/>
          <w:kern w:val="0"/>
          <w:sz w:val="32"/>
          <w:szCs w:val="32"/>
          <w:shd w:val="clear" w:fill="FFFFFF"/>
          <w:lang w:val="en-US" w:eastAsia="zh-CN" w:bidi="ar"/>
        </w:rPr>
        <w:t>已</w:t>
      </w:r>
      <w:r>
        <w:rPr>
          <w:rFonts w:hint="default" w:ascii="仿宋_GB2312" w:hAnsi="仿宋_GB2312" w:eastAsia="仿宋_GB2312" w:cs="仿宋_GB2312"/>
          <w:i w:val="0"/>
          <w:iCs w:val="0"/>
          <w:caps w:val="0"/>
          <w:spacing w:val="11"/>
          <w:kern w:val="0"/>
          <w:sz w:val="32"/>
          <w:szCs w:val="32"/>
          <w:shd w:val="clear" w:fill="FFFFFF"/>
          <w:lang w:val="en-US" w:eastAsia="zh-CN" w:bidi="ar"/>
        </w:rPr>
        <w:t>成为一座城市展现活力的新窗口，其主打的现场感与社交性让许多年轻乐迷</w:t>
      </w:r>
      <w:r>
        <w:rPr>
          <w:rFonts w:hint="eastAsia" w:ascii="仿宋_GB2312" w:hAnsi="仿宋_GB2312" w:eastAsia="仿宋_GB2312" w:cs="仿宋_GB2312"/>
          <w:i w:val="0"/>
          <w:iCs w:val="0"/>
          <w:caps w:val="0"/>
          <w:spacing w:val="11"/>
          <w:kern w:val="0"/>
          <w:sz w:val="32"/>
          <w:szCs w:val="32"/>
          <w:shd w:val="clear" w:fill="FFFFFF"/>
          <w:lang w:val="en-US" w:eastAsia="zh-CN" w:bidi="ar"/>
        </w:rPr>
        <w:t>着迷</w:t>
      </w:r>
      <w:r>
        <w:rPr>
          <w:rFonts w:hint="default" w:ascii="仿宋_GB2312" w:hAnsi="仿宋_GB2312" w:eastAsia="仿宋_GB2312" w:cs="仿宋_GB2312"/>
          <w:i w:val="0"/>
          <w:iCs w:val="0"/>
          <w:caps w:val="0"/>
          <w:spacing w:val="11"/>
          <w:kern w:val="0"/>
          <w:sz w:val="32"/>
          <w:szCs w:val="32"/>
          <w:shd w:val="clear" w:fill="FFFFFF"/>
          <w:lang w:val="en-US" w:eastAsia="zh-CN" w:bidi="ar"/>
        </w:rPr>
        <w:t>。</w:t>
      </w:r>
      <w:r>
        <w:rPr>
          <w:rFonts w:hint="eastAsia" w:ascii="仿宋_GB2312" w:hAnsi="仿宋_GB2312" w:eastAsia="仿宋_GB2312" w:cs="仿宋_GB2312"/>
          <w:i w:val="0"/>
          <w:iCs w:val="0"/>
          <w:caps w:val="0"/>
          <w:spacing w:val="11"/>
          <w:kern w:val="0"/>
          <w:sz w:val="32"/>
          <w:szCs w:val="32"/>
          <w:shd w:val="clear" w:fill="FFFFFF"/>
          <w:lang w:val="en-US" w:eastAsia="zh-CN" w:bidi="ar"/>
        </w:rPr>
        <w:t>在成都，2023成都草莓音乐节、2023星巢秘境音乐节、2023成都元气森林音乐节、成都AYO音乐节等陆续登场。此外，</w:t>
      </w:r>
      <w:r>
        <w:rPr>
          <w:rFonts w:hint="default" w:ascii="仿宋_GB2312" w:hAnsi="仿宋_GB2312" w:eastAsia="仿宋_GB2312" w:cs="仿宋_GB2312"/>
          <w:i w:val="0"/>
          <w:iCs w:val="0"/>
          <w:caps w:val="0"/>
          <w:spacing w:val="11"/>
          <w:kern w:val="0"/>
          <w:sz w:val="32"/>
          <w:szCs w:val="32"/>
          <w:shd w:val="clear" w:fill="FFFFFF"/>
          <w:lang w:val="en-US" w:eastAsia="zh-CN" w:bidi="ar"/>
        </w:rPr>
        <w:t>四川大量二三线城市也纷纷出招。</w:t>
      </w:r>
      <w:r>
        <w:rPr>
          <w:rFonts w:hint="eastAsia" w:ascii="仿宋_GB2312" w:hAnsi="仿宋_GB2312" w:eastAsia="仿宋_GB2312" w:cs="仿宋_GB2312"/>
          <w:i w:val="0"/>
          <w:iCs w:val="0"/>
          <w:caps w:val="0"/>
          <w:spacing w:val="11"/>
          <w:kern w:val="0"/>
          <w:sz w:val="32"/>
          <w:szCs w:val="32"/>
          <w:shd w:val="clear" w:fill="FFFFFF"/>
          <w:lang w:val="en-US" w:eastAsia="zh-CN" w:bidi="ar"/>
        </w:rPr>
        <w:t>2023年</w:t>
      </w:r>
      <w:r>
        <w:rPr>
          <w:rFonts w:hint="default" w:ascii="仿宋_GB2312" w:hAnsi="仿宋_GB2312" w:eastAsia="仿宋_GB2312" w:cs="仿宋_GB2312"/>
          <w:i w:val="0"/>
          <w:iCs w:val="0"/>
          <w:caps w:val="0"/>
          <w:spacing w:val="11"/>
          <w:kern w:val="0"/>
          <w:sz w:val="32"/>
          <w:szCs w:val="32"/>
          <w:shd w:val="clear" w:fill="FFFFFF"/>
          <w:lang w:val="en-US" w:eastAsia="zh-CN" w:bidi="ar"/>
        </w:rPr>
        <w:t>二线及以下城市举办的音乐节，占比高达57.9%。其中，2023遂宁河东·S2N水上音乐节举办期间，罗大佑、叶世荣、朴树等实力歌手来到现场，观众达4.3万人次，拉动消费3000余万元。这些城市依托音乐节演唱会，横向推动舞台搭建、安全保卫、舞美设计等多种演艺行业发展，纵向拉动住宿、旅游、交通、餐饮等消费。一场成功演出的收入可超当地小长假旅游的收入</w:t>
      </w:r>
      <w:r>
        <w:rPr>
          <w:rFonts w:hint="eastAsia" w:ascii="仿宋_GB2312" w:hAnsi="仿宋_GB2312" w:eastAsia="仿宋_GB2312" w:cs="仿宋_GB2312"/>
          <w:i w:val="0"/>
          <w:iCs w:val="0"/>
          <w:caps w:val="0"/>
          <w:spacing w:val="11"/>
          <w:kern w:val="0"/>
          <w:sz w:val="32"/>
          <w:szCs w:val="32"/>
          <w:shd w:val="clear" w:fill="FFFFFF"/>
          <w:lang w:val="en-US" w:eastAsia="zh-CN" w:bidi="ar"/>
        </w:rPr>
        <w:t>。</w:t>
      </w:r>
    </w:p>
    <w:p>
      <w:pPr>
        <w:keepNext w:val="0"/>
        <w:keepLines w:val="0"/>
        <w:pageBreakBefore w:val="0"/>
        <w:kinsoku/>
        <w:wordWrap/>
        <w:overflowPunct/>
        <w:topLinePunct w:val="0"/>
        <w:autoSpaceDE/>
        <w:autoSpaceDN/>
        <w:bidi w:val="0"/>
        <w:adjustRightInd/>
        <w:snapToGrid/>
        <w:spacing w:line="620" w:lineRule="exact"/>
        <w:ind w:firstLine="687" w:firstLineChars="200"/>
        <w:jc w:val="left"/>
        <w:textAlignment w:val="auto"/>
        <w:rPr>
          <w:rFonts w:hint="default" w:ascii="仿宋_GB2312" w:hAnsi="仿宋_GB2312" w:eastAsia="仿宋_GB2312" w:cs="仿宋_GB2312"/>
          <w:b/>
          <w:bCs/>
          <w:i w:val="0"/>
          <w:iCs w:val="0"/>
          <w:caps w:val="0"/>
          <w:spacing w:val="11"/>
          <w:kern w:val="0"/>
          <w:sz w:val="32"/>
          <w:szCs w:val="32"/>
          <w:shd w:val="clear" w:fill="FFFFFF"/>
          <w:lang w:val="en-US" w:eastAsia="zh-CN" w:bidi="ar"/>
        </w:rPr>
      </w:pPr>
      <w:r>
        <w:rPr>
          <w:rFonts w:hint="eastAsia" w:ascii="仿宋_GB2312" w:hAnsi="仿宋_GB2312" w:eastAsia="仿宋_GB2312" w:cs="仿宋_GB2312"/>
          <w:b/>
          <w:bCs/>
          <w:i w:val="0"/>
          <w:iCs w:val="0"/>
          <w:caps w:val="0"/>
          <w:spacing w:val="11"/>
          <w:kern w:val="0"/>
          <w:sz w:val="32"/>
          <w:szCs w:val="32"/>
          <w:shd w:val="clear" w:fill="FFFFFF"/>
          <w:lang w:val="en-US" w:eastAsia="zh-CN" w:bidi="ar"/>
        </w:rPr>
        <w:t>4、“跨城观演+旅游”成为文旅消费新趋势</w:t>
      </w:r>
    </w:p>
    <w:p>
      <w:pPr>
        <w:keepNext w:val="0"/>
        <w:keepLines w:val="0"/>
        <w:pageBreakBefore w:val="0"/>
        <w:kinsoku/>
        <w:wordWrap/>
        <w:overflowPunct/>
        <w:topLinePunct w:val="0"/>
        <w:autoSpaceDE/>
        <w:autoSpaceDN/>
        <w:bidi w:val="0"/>
        <w:adjustRightInd/>
        <w:snapToGrid/>
        <w:spacing w:line="620" w:lineRule="exact"/>
        <w:ind w:firstLine="684" w:firstLineChars="200"/>
        <w:jc w:val="left"/>
        <w:textAlignment w:val="auto"/>
        <w:rPr>
          <w:rFonts w:hint="eastAsia" w:ascii="仿宋_GB2312" w:hAnsi="仿宋_GB2312" w:eastAsia="仿宋_GB2312" w:cs="仿宋_GB2312"/>
          <w:i w:val="0"/>
          <w:iCs w:val="0"/>
          <w:caps w:val="0"/>
          <w:spacing w:val="11"/>
          <w:kern w:val="0"/>
          <w:sz w:val="32"/>
          <w:szCs w:val="32"/>
          <w:shd w:val="clear" w:fill="FFFFFF"/>
          <w:lang w:val="en-US" w:eastAsia="zh-CN" w:bidi="ar"/>
        </w:rPr>
      </w:pPr>
      <w:r>
        <w:rPr>
          <w:rFonts w:hint="eastAsia" w:ascii="仿宋_GB2312" w:hAnsi="仿宋_GB2312" w:eastAsia="仿宋_GB2312" w:cs="仿宋_GB2312"/>
          <w:i w:val="0"/>
          <w:iCs w:val="0"/>
          <w:caps w:val="0"/>
          <w:spacing w:val="11"/>
          <w:kern w:val="0"/>
          <w:sz w:val="32"/>
          <w:szCs w:val="32"/>
          <w:shd w:val="clear" w:fill="FFFFFF"/>
          <w:lang w:val="en-US" w:eastAsia="zh-CN" w:bidi="ar"/>
        </w:rPr>
        <w:t>2023年成都演出市场“井喷式”增长，不少外地观众“跨城观演”后顺便旅游，“跟着演出来成都”成为新趋势，也成为今年文旅消费新增长极。张学友成都演唱会开票两次均10秒售罄，总计观众人数12.1万人次，其中：跨城观众占比57%，票房总收入约2.2亿元，拉动交通、食宿、旅游等综合收入初步测算约4.3亿元。今年“十一”假期，舞蹈诗剧《只此青绿》——舞绘《千里江山图》在成都6天连续演出8场，票房收入650余万元，观众达到1.2万人次，拉动消费900余万元。“演出经济”成为拉动成都文旅消费的新引擎。不少外地观众“跨城观演”后顺便旅游，“跟着演出来四川”成为新趋势，也成为今年四川文旅消费新增长极。</w:t>
      </w:r>
    </w:p>
    <w:p>
      <w:pPr>
        <w:spacing w:line="620" w:lineRule="exact"/>
        <w:ind w:firstLine="687" w:firstLineChars="200"/>
        <w:jc w:val="left"/>
        <w:rPr>
          <w:rFonts w:hint="default" w:ascii="仿宋_GB2312" w:hAnsi="仿宋_GB2312" w:eastAsia="仿宋_GB2312" w:cs="仿宋_GB2312"/>
          <w:b/>
          <w:bCs/>
          <w:i w:val="0"/>
          <w:iCs w:val="0"/>
          <w:caps w:val="0"/>
          <w:spacing w:val="11"/>
          <w:kern w:val="0"/>
          <w:sz w:val="32"/>
          <w:szCs w:val="32"/>
          <w:u w:val="none"/>
          <w:shd w:val="clear" w:fill="FFFFFF"/>
          <w:lang w:val="en-US" w:eastAsia="zh-CN" w:bidi="ar"/>
        </w:rPr>
      </w:pPr>
      <w:r>
        <w:rPr>
          <w:rFonts w:hint="eastAsia" w:ascii="仿宋_GB2312" w:hAnsi="仿宋_GB2312" w:eastAsia="仿宋_GB2312" w:cs="仿宋_GB2312"/>
          <w:b/>
          <w:bCs/>
          <w:i w:val="0"/>
          <w:iCs w:val="0"/>
          <w:caps w:val="0"/>
          <w:spacing w:val="11"/>
          <w:kern w:val="0"/>
          <w:sz w:val="32"/>
          <w:szCs w:val="32"/>
          <w:u w:val="none"/>
          <w:shd w:val="clear" w:fill="FFFFFF"/>
          <w:lang w:val="en-US" w:eastAsia="zh-CN" w:bidi="ar"/>
        </w:rPr>
        <w:t>5、专业剧场（包括小剧场与演艺新空间）演出市场稳步恢复</w:t>
      </w:r>
    </w:p>
    <w:p>
      <w:pPr>
        <w:spacing w:line="620" w:lineRule="exact"/>
        <w:ind w:firstLine="684" w:firstLineChars="200"/>
        <w:jc w:val="left"/>
        <w:rPr>
          <w:rFonts w:hint="eastAsia"/>
          <w:lang w:val="en-US" w:eastAsia="zh-CN"/>
        </w:rPr>
      </w:pPr>
      <w:r>
        <w:rPr>
          <w:rFonts w:hint="eastAsia" w:ascii="仿宋_GB2312" w:hAnsi="仿宋_GB2312" w:eastAsia="仿宋_GB2312" w:cs="仿宋_GB2312"/>
          <w:i w:val="0"/>
          <w:iCs w:val="0"/>
          <w:caps w:val="0"/>
          <w:spacing w:val="11"/>
          <w:kern w:val="0"/>
          <w:sz w:val="32"/>
          <w:szCs w:val="32"/>
          <w:shd w:val="clear" w:fill="FFFFFF"/>
          <w:lang w:val="en-US" w:eastAsia="zh-CN" w:bidi="ar"/>
        </w:rPr>
        <w:t>作为与音乐节、演唱会等大型演出共同构建演出市场的专业剧场以及音乐会、Livehouse等演出市场，由于演唱会异常火爆分流了大量的观众群体，2023年专业剧场演出份额占全年市场总量不到30%，剧场类演出项目的平均上座率仍然达到58%左右。从四川大剧院、成都城市音乐厅、成都高新中演大剧院等主要剧院2023年演出项目的上座率来看，仍然有四川大剧院舞剧《红楼梦》、话剧《暗恋桃花源》、成都城市音乐厅舞蹈诗剧《只此青绿》、成都高新中演大剧院芭蕾舞剧《红楼梦》等剧目上座率达到100%，一票难求。以四川大剧院为例：疫情期间的2021年全年演出场次111场，平均上座率63.5%，票房总收入2142.28万元。2023年全年演出场次190场（含租场），并在引进了多部票房销售很好的剧目如：话剧《暗恋桃花源》、民族舞剧《红楼梦》、舞剧《朱鹮》、《永不消逝的电波》、《孔雀》、话剧《惊梦》的情况下，如果按与2021年的上座率与票房收入持平标准测算，2023年四川大剧院全年票房收入至少要达到3667万元，但实际情况全年上座率仅有58%，票房总收入预计仅有3615.87万元，低于疫情期间2021年的上座率与票房收入水平。在演唱会热度退去后，依托专业的演出经纪机构不断引进推广优秀演出项目，丰富演出市场产品供给，持续保持演出市场的活跃度、关注度，专业剧场演出市场未来可期。</w:t>
      </w:r>
    </w:p>
    <w:p>
      <w:pPr>
        <w:keepNext w:val="0"/>
        <w:keepLines w:val="0"/>
        <w:pageBreakBefore w:val="0"/>
        <w:widowControl w:val="0"/>
        <w:kinsoku/>
        <w:wordWrap/>
        <w:overflowPunct/>
        <w:topLinePunct w:val="0"/>
        <w:autoSpaceDE/>
        <w:autoSpaceDN/>
        <w:bidi w:val="0"/>
        <w:adjustRightInd/>
        <w:snapToGrid/>
        <w:spacing w:line="620" w:lineRule="exact"/>
        <w:ind w:left="0"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（四）四川演出市场发展存在的困难与面临的挑战</w:t>
      </w:r>
    </w:p>
    <w:p>
      <w:pPr>
        <w:keepNext w:val="0"/>
        <w:keepLines w:val="0"/>
        <w:pageBreakBefore w:val="0"/>
        <w:widowControl w:val="0"/>
        <w:kinsoku/>
        <w:wordWrap/>
        <w:overflowPunct/>
        <w:topLinePunct w:val="0"/>
        <w:autoSpaceDE/>
        <w:autoSpaceDN/>
        <w:bidi w:val="0"/>
        <w:adjustRightInd/>
        <w:snapToGrid/>
        <w:spacing w:line="620" w:lineRule="exact"/>
        <w:ind w:left="0" w:firstLine="684" w:firstLineChars="200"/>
        <w:textAlignment w:val="auto"/>
        <w:rPr>
          <w:rFonts w:hint="eastAsia" w:ascii="仿宋_GB2312" w:hAnsi="仿宋_GB2312" w:eastAsia="仿宋_GB2312" w:cs="仿宋_GB2312"/>
          <w:i w:val="0"/>
          <w:iCs w:val="0"/>
          <w:caps w:val="0"/>
          <w:spacing w:val="11"/>
          <w:kern w:val="0"/>
          <w:sz w:val="32"/>
          <w:szCs w:val="32"/>
          <w:shd w:val="clear" w:fill="FFFFFF"/>
          <w:lang w:val="en-US" w:eastAsia="zh-CN" w:bidi="ar"/>
        </w:rPr>
      </w:pPr>
      <w:r>
        <w:rPr>
          <w:rFonts w:hint="eastAsia" w:ascii="仿宋_GB2312" w:hAnsi="仿宋_GB2312" w:eastAsia="仿宋_GB2312" w:cs="仿宋_GB2312"/>
          <w:i w:val="0"/>
          <w:iCs w:val="0"/>
          <w:caps w:val="0"/>
          <w:spacing w:val="11"/>
          <w:kern w:val="0"/>
          <w:sz w:val="32"/>
          <w:szCs w:val="32"/>
          <w:shd w:val="clear" w:fill="FFFFFF"/>
          <w:lang w:val="en-US" w:eastAsia="zh-CN" w:bidi="ar"/>
        </w:rPr>
        <w:t>疫情后的2023年我省演出市场虽然呈现出几何式爆发性增长的势头，但我们也需要清醒得认识到在未来发展中的瓶颈问题和面临的挑战。</w:t>
      </w:r>
    </w:p>
    <w:p>
      <w:pPr>
        <w:keepNext w:val="0"/>
        <w:keepLines w:val="0"/>
        <w:pageBreakBefore w:val="0"/>
        <w:widowControl w:val="0"/>
        <w:kinsoku/>
        <w:wordWrap/>
        <w:overflowPunct/>
        <w:topLinePunct w:val="0"/>
        <w:autoSpaceDE/>
        <w:autoSpaceDN/>
        <w:bidi w:val="0"/>
        <w:adjustRightInd/>
        <w:snapToGrid/>
        <w:spacing w:line="620" w:lineRule="exact"/>
        <w:ind w:left="0" w:firstLine="687" w:firstLineChars="200"/>
        <w:textAlignment w:val="auto"/>
        <w:rPr>
          <w:rFonts w:hint="eastAsia" w:ascii="仿宋_GB2312" w:hAnsi="仿宋_GB2312" w:eastAsia="仿宋_GB2312" w:cs="仿宋_GB2312"/>
          <w:b/>
          <w:bCs/>
          <w:i w:val="0"/>
          <w:iCs w:val="0"/>
          <w:caps w:val="0"/>
          <w:spacing w:val="11"/>
          <w:kern w:val="0"/>
          <w:sz w:val="32"/>
          <w:szCs w:val="32"/>
          <w:shd w:val="clear" w:fill="FFFFFF"/>
          <w:lang w:val="en-US" w:eastAsia="zh-CN" w:bidi="ar"/>
        </w:rPr>
      </w:pPr>
      <w:r>
        <w:rPr>
          <w:rFonts w:hint="eastAsia" w:ascii="仿宋_GB2312" w:hAnsi="仿宋_GB2312" w:eastAsia="仿宋_GB2312" w:cs="仿宋_GB2312"/>
          <w:b/>
          <w:bCs/>
          <w:i w:val="0"/>
          <w:iCs w:val="0"/>
          <w:caps w:val="0"/>
          <w:spacing w:val="11"/>
          <w:kern w:val="0"/>
          <w:sz w:val="32"/>
          <w:szCs w:val="32"/>
          <w:shd w:val="clear" w:fill="FFFFFF"/>
          <w:lang w:val="en-US" w:eastAsia="zh-CN" w:bidi="ar"/>
        </w:rPr>
        <w:t>1、未来五年演出市场保持持续高增长态势挑战性大</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leftChars="0" w:right="0" w:rightChars="0" w:firstLine="684" w:firstLineChars="200"/>
        <w:jc w:val="both"/>
        <w:textAlignment w:val="auto"/>
        <w:rPr>
          <w:rFonts w:hint="default" w:ascii="仿宋_GB2312" w:hAnsi="仿宋_GB2312" w:eastAsia="仿宋_GB2312" w:cs="仿宋_GB2312"/>
          <w:i w:val="0"/>
          <w:iCs w:val="0"/>
          <w:caps w:val="0"/>
          <w:spacing w:val="11"/>
          <w:kern w:val="0"/>
          <w:sz w:val="32"/>
          <w:szCs w:val="32"/>
          <w:shd w:val="clear" w:fill="FFFFFF"/>
          <w:lang w:val="en-US" w:eastAsia="zh-CN" w:bidi="ar"/>
        </w:rPr>
      </w:pPr>
      <w:r>
        <w:rPr>
          <w:rFonts w:hint="eastAsia" w:ascii="仿宋_GB2312" w:hAnsi="仿宋_GB2312" w:eastAsia="仿宋_GB2312" w:cs="仿宋_GB2312"/>
          <w:i w:val="0"/>
          <w:iCs w:val="0"/>
          <w:caps w:val="0"/>
          <w:spacing w:val="11"/>
          <w:kern w:val="0"/>
          <w:sz w:val="32"/>
          <w:szCs w:val="32"/>
          <w:shd w:val="clear" w:fill="FFFFFF"/>
          <w:lang w:val="en-US" w:eastAsia="zh-CN" w:bidi="ar"/>
        </w:rPr>
        <w:t>纵观2023年我省演出市场及全国各地演出市场都呈现快速发展的良好势头，但从演出市场整体运行态势、演出市场消费群体、演出市场品类占比、演出市场区域市场与整个演出市场的竞争格局来看，在未来五年，在2023年基础上继续保持高速增长的势头面临挑战，其主要原因：一是受三年疫情影响，演出市场消费欲被压抑，疫情解封后的2023年，观众积压了三年的观演需求在2023年爆发，演出市场，尤其是大型演唱会市场呈现“报复性复苏”的局面，</w:t>
      </w:r>
      <w:r>
        <w:rPr>
          <w:rFonts w:hint="eastAsia" w:ascii="仿宋_GB2312" w:hAnsi="仿宋_GB2312" w:eastAsia="仿宋_GB2312" w:cs="仿宋_GB2312"/>
          <w:kern w:val="2"/>
          <w:sz w:val="32"/>
          <w:szCs w:val="32"/>
          <w:lang w:val="en-US" w:eastAsia="zh-CN" w:bidi="ar-SA"/>
        </w:rPr>
        <w:t>演唱会项目在2023年</w:t>
      </w:r>
      <w:r>
        <w:rPr>
          <w:rFonts w:hint="default" w:ascii="仿宋_GB2312" w:hAnsi="仿宋_GB2312" w:eastAsia="仿宋_GB2312" w:cs="仿宋_GB2312"/>
          <w:kern w:val="2"/>
          <w:sz w:val="32"/>
          <w:szCs w:val="32"/>
          <w:lang w:val="en-US" w:eastAsia="zh-CN" w:bidi="ar-SA"/>
        </w:rPr>
        <w:t>大量释放后，市场会步入冷静平稳的发展期</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在现阶段的</w:t>
      </w:r>
      <w:r>
        <w:rPr>
          <w:rFonts w:hint="eastAsia" w:ascii="仿宋_GB2312" w:hAnsi="仿宋_GB2312" w:eastAsia="仿宋_GB2312" w:cs="仿宋_GB2312"/>
          <w:kern w:val="2"/>
          <w:sz w:val="32"/>
          <w:szCs w:val="32"/>
          <w:lang w:val="en-US" w:eastAsia="zh-CN" w:bidi="ar-SA"/>
        </w:rPr>
        <w:t>观演</w:t>
      </w:r>
      <w:r>
        <w:rPr>
          <w:rFonts w:hint="default" w:ascii="仿宋_GB2312" w:hAnsi="仿宋_GB2312" w:eastAsia="仿宋_GB2312" w:cs="仿宋_GB2312"/>
          <w:kern w:val="2"/>
          <w:sz w:val="32"/>
          <w:szCs w:val="32"/>
          <w:lang w:val="en-US" w:eastAsia="zh-CN" w:bidi="ar-SA"/>
        </w:rPr>
        <w:t>热潮中，如何积累下忠实观众</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在这波热情之后，如何继续调动观众的观演情绪是</w:t>
      </w:r>
      <w:r>
        <w:rPr>
          <w:rFonts w:hint="eastAsia" w:ascii="仿宋_GB2312" w:hAnsi="仿宋_GB2312" w:eastAsia="仿宋_GB2312" w:cs="仿宋_GB2312"/>
          <w:kern w:val="2"/>
          <w:sz w:val="32"/>
          <w:szCs w:val="32"/>
          <w:lang w:val="en-US" w:eastAsia="zh-CN" w:bidi="ar-SA"/>
        </w:rPr>
        <w:t>行业</w:t>
      </w:r>
      <w:r>
        <w:rPr>
          <w:rFonts w:hint="default" w:ascii="仿宋_GB2312" w:hAnsi="仿宋_GB2312" w:eastAsia="仿宋_GB2312" w:cs="仿宋_GB2312"/>
          <w:kern w:val="2"/>
          <w:sz w:val="32"/>
          <w:szCs w:val="32"/>
          <w:lang w:val="en-US" w:eastAsia="zh-CN" w:bidi="ar-SA"/>
        </w:rPr>
        <w:t>需要思考的问题</w:t>
      </w:r>
      <w:r>
        <w:rPr>
          <w:rFonts w:hint="eastAsia" w:ascii="仿宋_GB2312" w:hAnsi="仿宋_GB2312" w:eastAsia="仿宋_GB2312" w:cs="仿宋_GB2312"/>
          <w:i w:val="0"/>
          <w:iCs w:val="0"/>
          <w:caps w:val="0"/>
          <w:spacing w:val="11"/>
          <w:kern w:val="0"/>
          <w:sz w:val="32"/>
          <w:szCs w:val="32"/>
          <w:shd w:val="clear" w:fill="FFFFFF"/>
          <w:lang w:val="en-US" w:eastAsia="zh-CN" w:bidi="ar"/>
        </w:rPr>
        <w:t>；二是从演出市场品类占比来看，疫情三年大型演唱会几乎全部停演，而疫情后2023年演出市场的三个指标中的观演人次与票房收入两大指标，大型演唱会与音乐节占了65%—70%的比例，而专业剧场演出依然没有恢复到疫情前的水平。例如：2019年10月11日，四川大剧院建成正式投入使用，自开业至2020年1月份新冠疫情爆发前，四个月共演出95场，观众覆盖逾12万人次，票房近4000万元，刷新了全国同期单剧场票房记录。而2023年由于大型演唱会与音乐节分流了大量观众，2023年11月29日预测剧院全年票房总收入仅有3615.87万元。三是2023年演出市场中大型演唱会观演人次与票房收入已经达到高峰，票房号召力强的张学友、陈奕迅、薛之谦、李荣浩、张艺兴等明星已在成都举办多场次演唱会，2024年预计来川演出的明星仅有刘德华、周杰伦、王嘉尔等明星，2024年全省演唱会收入要在2023年基础上继续保持高速增长的态势任务艰巨。</w:t>
      </w:r>
    </w:p>
    <w:p>
      <w:pPr>
        <w:keepNext w:val="0"/>
        <w:keepLines w:val="0"/>
        <w:pageBreakBefore w:val="0"/>
        <w:widowControl w:val="0"/>
        <w:kinsoku/>
        <w:wordWrap/>
        <w:overflowPunct/>
        <w:topLinePunct w:val="0"/>
        <w:autoSpaceDE/>
        <w:autoSpaceDN/>
        <w:bidi w:val="0"/>
        <w:adjustRightInd/>
        <w:snapToGrid/>
        <w:spacing w:line="620" w:lineRule="exact"/>
        <w:ind w:left="0" w:firstLine="687" w:firstLineChars="200"/>
        <w:jc w:val="left"/>
        <w:textAlignment w:val="auto"/>
        <w:rPr>
          <w:rFonts w:hint="eastAsia" w:ascii="仿宋_GB2312" w:hAnsi="仿宋_GB2312" w:eastAsia="仿宋_GB2312" w:cs="仿宋_GB2312"/>
          <w:b/>
          <w:bCs/>
          <w:i w:val="0"/>
          <w:iCs w:val="0"/>
          <w:caps w:val="0"/>
          <w:spacing w:val="11"/>
          <w:kern w:val="0"/>
          <w:sz w:val="32"/>
          <w:szCs w:val="32"/>
          <w:shd w:val="clear" w:fill="FFFFFF"/>
          <w:lang w:val="en-US" w:eastAsia="zh-CN" w:bidi="ar"/>
        </w:rPr>
      </w:pPr>
      <w:r>
        <w:rPr>
          <w:rFonts w:hint="eastAsia" w:ascii="仿宋_GB2312" w:hAnsi="仿宋_GB2312" w:eastAsia="仿宋_GB2312" w:cs="仿宋_GB2312"/>
          <w:b/>
          <w:bCs/>
          <w:i w:val="0"/>
          <w:iCs w:val="0"/>
          <w:caps w:val="0"/>
          <w:spacing w:val="11"/>
          <w:kern w:val="0"/>
          <w:sz w:val="32"/>
          <w:szCs w:val="32"/>
          <w:shd w:val="clear" w:fill="FFFFFF"/>
          <w:lang w:val="en-US" w:eastAsia="zh-CN" w:bidi="ar"/>
        </w:rPr>
        <w:t>2、演出市场发展存在明显的区域差异</w:t>
      </w:r>
    </w:p>
    <w:p>
      <w:pPr>
        <w:keepNext w:val="0"/>
        <w:keepLines w:val="0"/>
        <w:pageBreakBefore w:val="0"/>
        <w:widowControl w:val="0"/>
        <w:kinsoku/>
        <w:wordWrap/>
        <w:overflowPunct/>
        <w:topLinePunct w:val="0"/>
        <w:autoSpaceDE/>
        <w:autoSpaceDN/>
        <w:bidi w:val="0"/>
        <w:adjustRightInd/>
        <w:snapToGrid/>
        <w:spacing w:line="620" w:lineRule="exact"/>
        <w:ind w:left="0" w:firstLine="684" w:firstLineChars="200"/>
        <w:textAlignment w:val="auto"/>
        <w:rPr>
          <w:rFonts w:hint="eastAsia" w:ascii="仿宋_GB2312" w:hAnsi="仿宋_GB2312" w:eastAsia="仿宋_GB2312" w:cs="仿宋_GB2312"/>
          <w:b/>
          <w:bCs/>
          <w:i w:val="0"/>
          <w:iCs w:val="0"/>
          <w:caps w:val="0"/>
          <w:spacing w:val="11"/>
          <w:kern w:val="0"/>
          <w:sz w:val="32"/>
          <w:szCs w:val="32"/>
          <w:shd w:val="clear" w:fill="FFFFFF"/>
          <w:lang w:val="en-US" w:eastAsia="zh-CN" w:bidi="ar"/>
        </w:rPr>
      </w:pPr>
      <w:r>
        <w:rPr>
          <w:rFonts w:hint="eastAsia" w:ascii="仿宋_GB2312" w:hAnsi="仿宋_GB2312" w:eastAsia="仿宋_GB2312" w:cs="仿宋_GB2312"/>
          <w:i w:val="0"/>
          <w:iCs w:val="0"/>
          <w:caps w:val="0"/>
          <w:spacing w:val="11"/>
          <w:kern w:val="0"/>
          <w:sz w:val="32"/>
          <w:szCs w:val="32"/>
          <w:shd w:val="clear" w:fill="FFFFFF"/>
          <w:lang w:val="en-US" w:eastAsia="zh-CN" w:bidi="ar"/>
        </w:rPr>
        <w:t>由于经济发展水平和文化资源的差异，我省演出市场发展依然不平衡。一线城市成都的演出资源丰富，观众需求高、演出市场呈现一派繁荣景象。在2019年至2022年，成都演出市场的份额占全省70%—73%。2023年成都演出市场在全省的份额达到了85%；而我省的二、三线城市</w:t>
      </w:r>
      <w:r>
        <w:rPr>
          <w:rFonts w:hint="eastAsia" w:ascii="仿宋_GB2312" w:hAnsi="仿宋_GB2312" w:eastAsia="仿宋_GB2312" w:cs="仿宋_GB2312"/>
          <w:sz w:val="32"/>
          <w:szCs w:val="32"/>
          <w:highlight w:val="none"/>
          <w:lang w:val="en-US" w:eastAsia="zh-CN"/>
        </w:rPr>
        <w:t>演出市场发展缓慢，剧场依然存在政府投资大、使用率低、社会效益与经济效益差的尴尬局面，二级城市的专业剧场“有好剧院无好剧”，利用率、回报率低的情况较为普遍。例如广安、雅安、眉山、攀枝花、巴中自贡等地的演出剧场，平均每年营业性演出都在30场以下。这一方面需要政府对文化设施给予保护和扶持，另一方面也需要剧场的管理者开拓赢利渠道，增强自身实力，提高使用效率，应对市场经济的冲击。</w:t>
      </w:r>
    </w:p>
    <w:p>
      <w:pPr>
        <w:spacing w:line="620" w:lineRule="exact"/>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3、具有市场影响力的精品力作亟待创新创作</w:t>
      </w:r>
    </w:p>
    <w:p>
      <w:pPr>
        <w:spacing w:line="62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我省大部分剧场和演出机构目前依然是分散、单体、弱小型运营，缺少龙头企业的引领，欠缺原创制作能力和运作大型演出项目的专业团队，缺乏宣传营销的渠道和影响力，至今仍很难形成有核心竞争力和高辨识度的演艺品牌。没有原创品牌和本土精品演出剧目吸引观众，就没有培育观众文化消费习惯的载体，尤其是在部分演出市场萧条、剧场利用率不高的地方，市民对商业演出更加陌生，没有把看演出作为平时的文化娱乐消费方式，即使喜欢看演出的观众仍习惯于以免费或低消费的文化消费方式观看演出。</w:t>
      </w:r>
    </w:p>
    <w:p>
      <w:pPr>
        <w:keepNext w:val="0"/>
        <w:keepLines w:val="0"/>
        <w:pageBreakBefore w:val="0"/>
        <w:widowControl w:val="0"/>
        <w:kinsoku/>
        <w:wordWrap/>
        <w:overflowPunct/>
        <w:topLinePunct w:val="0"/>
        <w:autoSpaceDE/>
        <w:autoSpaceDN/>
        <w:bidi w:val="0"/>
        <w:adjustRightInd/>
        <w:snapToGrid/>
        <w:spacing w:line="620" w:lineRule="exact"/>
        <w:ind w:left="0" w:firstLine="687" w:firstLineChars="200"/>
        <w:textAlignment w:val="auto"/>
        <w:rPr>
          <w:rFonts w:hint="default" w:ascii="仿宋_GB2312" w:hAnsi="仿宋_GB2312" w:eastAsia="仿宋_GB2312" w:cs="仿宋_GB2312"/>
          <w:b/>
          <w:bCs/>
          <w:i w:val="0"/>
          <w:iCs w:val="0"/>
          <w:caps w:val="0"/>
          <w:spacing w:val="11"/>
          <w:kern w:val="0"/>
          <w:sz w:val="32"/>
          <w:szCs w:val="32"/>
          <w:shd w:val="clear" w:fill="FFFFFF"/>
          <w:lang w:val="en-US" w:eastAsia="zh-CN" w:bidi="ar"/>
        </w:rPr>
      </w:pPr>
      <w:r>
        <w:rPr>
          <w:rFonts w:hint="eastAsia" w:ascii="仿宋_GB2312" w:hAnsi="仿宋_GB2312" w:eastAsia="仿宋_GB2312" w:cs="仿宋_GB2312"/>
          <w:b/>
          <w:bCs/>
          <w:i w:val="0"/>
          <w:iCs w:val="0"/>
          <w:caps w:val="0"/>
          <w:spacing w:val="11"/>
          <w:kern w:val="0"/>
          <w:sz w:val="32"/>
          <w:szCs w:val="32"/>
          <w:shd w:val="clear" w:fill="FFFFFF"/>
          <w:lang w:val="en-US" w:eastAsia="zh-CN" w:bidi="ar"/>
        </w:rPr>
        <w:t>4、行业监管与市场规范需要进一步加强</w:t>
      </w:r>
    </w:p>
    <w:p>
      <w:pPr>
        <w:keepNext w:val="0"/>
        <w:keepLines w:val="0"/>
        <w:pageBreakBefore w:val="0"/>
        <w:widowControl w:val="0"/>
        <w:kinsoku/>
        <w:wordWrap/>
        <w:overflowPunct/>
        <w:topLinePunct w:val="0"/>
        <w:autoSpaceDE/>
        <w:autoSpaceDN/>
        <w:bidi w:val="0"/>
        <w:adjustRightInd/>
        <w:snapToGrid/>
        <w:spacing w:line="620" w:lineRule="exact"/>
        <w:ind w:firstLine="684" w:firstLineChars="200"/>
        <w:jc w:val="left"/>
        <w:textAlignment w:val="auto"/>
        <w:rPr>
          <w:rFonts w:hint="eastAsia" w:ascii="仿宋_GB2312" w:hAnsi="仿宋_GB2312" w:eastAsia="仿宋_GB2312" w:cs="仿宋_GB2312"/>
          <w:i w:val="0"/>
          <w:iCs w:val="0"/>
          <w:caps w:val="0"/>
          <w:spacing w:val="11"/>
          <w:kern w:val="0"/>
          <w:sz w:val="32"/>
          <w:szCs w:val="32"/>
          <w:shd w:val="clear" w:fill="FFFFFF"/>
          <w:lang w:val="en-US" w:eastAsia="zh-CN" w:bidi="ar"/>
        </w:rPr>
      </w:pPr>
      <w:r>
        <w:rPr>
          <w:rFonts w:hint="eastAsia" w:ascii="仿宋_GB2312" w:hAnsi="仿宋_GB2312" w:eastAsia="仿宋_GB2312" w:cs="仿宋_GB2312"/>
          <w:i w:val="0"/>
          <w:iCs w:val="0"/>
          <w:caps w:val="0"/>
          <w:spacing w:val="11"/>
          <w:kern w:val="0"/>
          <w:sz w:val="32"/>
          <w:szCs w:val="32"/>
          <w:shd w:val="clear" w:fill="FFFFFF"/>
          <w:lang w:val="en-US" w:eastAsia="zh-CN" w:bidi="ar"/>
        </w:rPr>
        <w:t>演出市场规模庞大，涉及范围广泛，行业监管存在一定的困难。尽管在10月13日，四川省文化和旅游厅组织召开了全省大型营业性演出活动管理工作会议，对全面提升大型演出活动的管理水平进行了再部署，明确今后凡是举办5000人以上的大型演出活动必须开展综合风险评估，大型演出活动必须在落实“强实名”政策的基础上，将超过85%的门票通过平台向市场开放销售。但在11月至12月举办的张学友、陈奕迅等多个大型演唱会中依然存在价格不透明、黄牛票乱象等问题，不仅扰乱了公平竞争、公开透明的市场秩序，虚高的票价也给消费者带来了更大的经济负担。因此，我省的演出行业监管与市场规范力度还有待进一步增强，应</w:t>
      </w:r>
      <w:r>
        <w:rPr>
          <w:rFonts w:hint="default" w:ascii="仿宋_GB2312" w:hAnsi="仿宋_GB2312" w:eastAsia="仿宋_GB2312" w:cs="仿宋_GB2312"/>
          <w:i w:val="0"/>
          <w:iCs w:val="0"/>
          <w:caps w:val="0"/>
          <w:spacing w:val="11"/>
          <w:kern w:val="0"/>
          <w:sz w:val="32"/>
          <w:szCs w:val="32"/>
          <w:shd w:val="clear" w:fill="FFFFFF"/>
          <w:lang w:val="en-US" w:eastAsia="zh-CN" w:bidi="ar"/>
        </w:rPr>
        <w:t>联合属地公安、市场监管等部门，</w:t>
      </w:r>
      <w:r>
        <w:rPr>
          <w:rFonts w:hint="eastAsia" w:ascii="仿宋_GB2312" w:hAnsi="仿宋_GB2312" w:eastAsia="仿宋_GB2312" w:cs="仿宋_GB2312"/>
          <w:i w:val="0"/>
          <w:iCs w:val="0"/>
          <w:caps w:val="0"/>
          <w:spacing w:val="11"/>
          <w:kern w:val="0"/>
          <w:sz w:val="32"/>
          <w:szCs w:val="32"/>
          <w:shd w:val="clear" w:fill="FFFFFF"/>
          <w:lang w:val="en-US" w:eastAsia="zh-CN" w:bidi="ar"/>
        </w:rPr>
        <w:t>继续查漏补缺，从根源上加强执法、从监管上严格管控、从技术上精准抓获、从思想上凝聚共识，</w:t>
      </w:r>
      <w:r>
        <w:rPr>
          <w:rFonts w:hint="default" w:ascii="仿宋_GB2312" w:hAnsi="仿宋_GB2312" w:eastAsia="仿宋_GB2312" w:cs="仿宋_GB2312"/>
          <w:i w:val="0"/>
          <w:iCs w:val="0"/>
          <w:caps w:val="0"/>
          <w:spacing w:val="11"/>
          <w:kern w:val="0"/>
          <w:sz w:val="32"/>
          <w:szCs w:val="32"/>
          <w:shd w:val="clear" w:fill="FFFFFF"/>
          <w:lang w:val="en-US" w:eastAsia="zh-CN" w:bidi="ar"/>
        </w:rPr>
        <w:t>依法打击“黄牛”炒票</w:t>
      </w:r>
      <w:r>
        <w:rPr>
          <w:rFonts w:hint="eastAsia" w:ascii="仿宋_GB2312" w:hAnsi="仿宋_GB2312" w:eastAsia="仿宋_GB2312" w:cs="仿宋_GB2312"/>
          <w:i w:val="0"/>
          <w:iCs w:val="0"/>
          <w:caps w:val="0"/>
          <w:spacing w:val="11"/>
          <w:kern w:val="0"/>
          <w:sz w:val="32"/>
          <w:szCs w:val="32"/>
          <w:shd w:val="clear" w:fill="FFFFFF"/>
          <w:lang w:val="en-US" w:eastAsia="zh-CN" w:bidi="ar"/>
        </w:rPr>
        <w:t>、虚假宣传</w:t>
      </w:r>
      <w:r>
        <w:rPr>
          <w:rFonts w:hint="default" w:ascii="仿宋_GB2312" w:hAnsi="仿宋_GB2312" w:eastAsia="仿宋_GB2312" w:cs="仿宋_GB2312"/>
          <w:i w:val="0"/>
          <w:iCs w:val="0"/>
          <w:caps w:val="0"/>
          <w:spacing w:val="11"/>
          <w:kern w:val="0"/>
          <w:sz w:val="32"/>
          <w:szCs w:val="32"/>
          <w:shd w:val="clear" w:fill="FFFFFF"/>
          <w:lang w:val="en-US" w:eastAsia="zh-CN" w:bidi="ar"/>
        </w:rPr>
        <w:t>等违法违规行为</w:t>
      </w:r>
      <w:r>
        <w:rPr>
          <w:rFonts w:hint="eastAsia" w:ascii="仿宋_GB2312" w:hAnsi="仿宋_GB2312" w:eastAsia="仿宋_GB2312" w:cs="仿宋_GB2312"/>
          <w:i w:val="0"/>
          <w:iCs w:val="0"/>
          <w:caps w:val="0"/>
          <w:spacing w:val="11"/>
          <w:kern w:val="0"/>
          <w:sz w:val="32"/>
          <w:szCs w:val="32"/>
          <w:shd w:val="clear" w:fill="FFFFFF"/>
          <w:lang w:val="en-US" w:eastAsia="zh-CN" w:bidi="ar"/>
        </w:rPr>
        <w:t>，还消费者一个风朗气清的演出票务市场，维护行业秩序的健康发展。</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二、四川</w:t>
      </w:r>
      <w:r>
        <w:rPr>
          <w:rFonts w:hint="eastAsia" w:ascii="黑体" w:hAnsi="黑体" w:eastAsia="黑体" w:cs="黑体"/>
          <w:b w:val="0"/>
          <w:bCs w:val="0"/>
          <w:i w:val="0"/>
          <w:iCs w:val="0"/>
          <w:caps w:val="0"/>
          <w:color w:val="000000"/>
          <w:spacing w:val="0"/>
          <w:kern w:val="0"/>
          <w:sz w:val="32"/>
          <w:szCs w:val="32"/>
          <w:lang w:val="en-US" w:eastAsia="zh-CN" w:bidi="ar"/>
        </w:rPr>
        <w:t>演出市场未来五年发展趋势预测</w:t>
      </w:r>
    </w:p>
    <w:p>
      <w:pPr>
        <w:keepNext w:val="0"/>
        <w:keepLines w:val="0"/>
        <w:pageBreakBefore w:val="0"/>
        <w:widowControl w:val="0"/>
        <w:kinsoku/>
        <w:wordWrap/>
        <w:overflowPunct/>
        <w:topLinePunct w:val="0"/>
        <w:autoSpaceDE/>
        <w:autoSpaceDN/>
        <w:bidi w:val="0"/>
        <w:adjustRightInd/>
        <w:snapToGrid/>
        <w:spacing w:line="620" w:lineRule="exact"/>
        <w:ind w:left="0" w:firstLine="684" w:firstLineChars="200"/>
        <w:jc w:val="left"/>
        <w:textAlignment w:val="auto"/>
        <w:rPr>
          <w:rFonts w:hint="default" w:ascii="仿宋_GB2312" w:hAnsi="仿宋_GB2312" w:eastAsia="仿宋_GB2312" w:cs="仿宋_GB2312"/>
          <w:i w:val="0"/>
          <w:iCs w:val="0"/>
          <w:caps w:val="0"/>
          <w:spacing w:val="11"/>
          <w:kern w:val="0"/>
          <w:sz w:val="32"/>
          <w:szCs w:val="32"/>
          <w:shd w:val="clear" w:fill="FFFFFF"/>
          <w:lang w:val="en-US" w:eastAsia="zh-CN" w:bidi="ar"/>
        </w:rPr>
      </w:pPr>
      <w:r>
        <w:rPr>
          <w:rFonts w:hint="default" w:ascii="仿宋_GB2312" w:hAnsi="仿宋_GB2312" w:eastAsia="仿宋_GB2312" w:cs="仿宋_GB2312"/>
          <w:i w:val="0"/>
          <w:iCs w:val="0"/>
          <w:caps w:val="0"/>
          <w:spacing w:val="11"/>
          <w:kern w:val="0"/>
          <w:sz w:val="32"/>
          <w:szCs w:val="32"/>
          <w:shd w:val="clear" w:fill="FFFFFF"/>
          <w:lang w:val="en-US" w:eastAsia="zh-CN" w:bidi="ar"/>
        </w:rPr>
        <w:t>近年来随着我国经济的快速发展、物质生活水平改善，人们也越来越注重于对精神文化生活的追求，越来越多的人开始关注和参与各类演出活动，演出市场的规模不断扩大</w:t>
      </w:r>
      <w:r>
        <w:rPr>
          <w:rFonts w:hint="eastAsia" w:ascii="仿宋_GB2312" w:hAnsi="仿宋_GB2312" w:eastAsia="仿宋_GB2312" w:cs="仿宋_GB2312"/>
          <w:i w:val="0"/>
          <w:iCs w:val="0"/>
          <w:caps w:val="0"/>
          <w:spacing w:val="11"/>
          <w:kern w:val="0"/>
          <w:sz w:val="32"/>
          <w:szCs w:val="32"/>
          <w:shd w:val="clear" w:fill="FFFFFF"/>
          <w:lang w:val="en-US" w:eastAsia="zh-CN" w:bidi="ar"/>
        </w:rPr>
        <w:t>，演出</w:t>
      </w:r>
      <w:r>
        <w:rPr>
          <w:rFonts w:hint="default" w:ascii="仿宋_GB2312" w:hAnsi="仿宋_GB2312" w:eastAsia="仿宋_GB2312" w:cs="仿宋_GB2312"/>
          <w:i w:val="0"/>
          <w:iCs w:val="0"/>
          <w:caps w:val="0"/>
          <w:spacing w:val="11"/>
          <w:kern w:val="0"/>
          <w:sz w:val="32"/>
          <w:szCs w:val="32"/>
          <w:shd w:val="clear" w:fill="FFFFFF"/>
          <w:lang w:val="en-US" w:eastAsia="zh-CN" w:bidi="ar"/>
        </w:rPr>
        <w:t>市场的多元化趋势</w:t>
      </w:r>
      <w:r>
        <w:rPr>
          <w:rFonts w:hint="eastAsia" w:ascii="仿宋_GB2312" w:hAnsi="仿宋_GB2312" w:eastAsia="仿宋_GB2312" w:cs="仿宋_GB2312"/>
          <w:i w:val="0"/>
          <w:iCs w:val="0"/>
          <w:caps w:val="0"/>
          <w:spacing w:val="11"/>
          <w:kern w:val="0"/>
          <w:sz w:val="32"/>
          <w:szCs w:val="32"/>
          <w:shd w:val="clear" w:fill="FFFFFF"/>
          <w:lang w:val="en-US" w:eastAsia="zh-CN" w:bidi="ar"/>
        </w:rPr>
        <w:t>凸显，不仅</w:t>
      </w:r>
      <w:r>
        <w:rPr>
          <w:rFonts w:hint="default" w:ascii="仿宋_GB2312" w:hAnsi="仿宋_GB2312" w:eastAsia="仿宋_GB2312" w:cs="仿宋_GB2312"/>
          <w:i w:val="0"/>
          <w:iCs w:val="0"/>
          <w:caps w:val="0"/>
          <w:spacing w:val="11"/>
          <w:kern w:val="0"/>
          <w:sz w:val="32"/>
          <w:szCs w:val="32"/>
          <w:shd w:val="clear" w:fill="FFFFFF"/>
          <w:lang w:val="en-US" w:eastAsia="zh-CN" w:bidi="ar"/>
        </w:rPr>
        <w:t>丰富了观众的选择，也</w:t>
      </w:r>
      <w:r>
        <w:rPr>
          <w:rFonts w:hint="eastAsia" w:ascii="仿宋_GB2312" w:hAnsi="仿宋_GB2312" w:eastAsia="仿宋_GB2312" w:cs="仿宋_GB2312"/>
          <w:i w:val="0"/>
          <w:iCs w:val="0"/>
          <w:caps w:val="0"/>
          <w:spacing w:val="11"/>
          <w:kern w:val="0"/>
          <w:sz w:val="32"/>
          <w:szCs w:val="32"/>
          <w:shd w:val="clear" w:fill="FFFFFF"/>
          <w:lang w:val="en-US" w:eastAsia="zh-CN" w:bidi="ar"/>
        </w:rPr>
        <w:t>有效</w:t>
      </w:r>
      <w:r>
        <w:rPr>
          <w:rFonts w:hint="default" w:ascii="仿宋_GB2312" w:hAnsi="仿宋_GB2312" w:eastAsia="仿宋_GB2312" w:cs="仿宋_GB2312"/>
          <w:i w:val="0"/>
          <w:iCs w:val="0"/>
          <w:caps w:val="0"/>
          <w:spacing w:val="11"/>
          <w:kern w:val="0"/>
          <w:sz w:val="32"/>
          <w:szCs w:val="32"/>
          <w:shd w:val="clear" w:fill="FFFFFF"/>
          <w:lang w:val="en-US" w:eastAsia="zh-CN" w:bidi="ar"/>
        </w:rPr>
        <w:t>提高了演出市场的活跃度。</w:t>
      </w:r>
    </w:p>
    <w:p>
      <w:pPr>
        <w:keepNext w:val="0"/>
        <w:keepLines w:val="0"/>
        <w:pageBreakBefore w:val="0"/>
        <w:kinsoku/>
        <w:wordWrap/>
        <w:overflowPunct/>
        <w:topLinePunct w:val="0"/>
        <w:autoSpaceDE/>
        <w:autoSpaceDN/>
        <w:bidi w:val="0"/>
        <w:adjustRightInd/>
        <w:snapToGrid/>
        <w:spacing w:line="620" w:lineRule="exact"/>
        <w:ind w:left="0" w:firstLine="687" w:firstLineChars="200"/>
        <w:jc w:val="left"/>
        <w:textAlignment w:val="auto"/>
        <w:rPr>
          <w:rFonts w:hint="eastAsia" w:ascii="楷体" w:hAnsi="楷体" w:eastAsia="楷体" w:cs="楷体"/>
          <w:b/>
          <w:bCs w:val="0"/>
          <w:i w:val="0"/>
          <w:iCs w:val="0"/>
          <w:caps w:val="0"/>
          <w:spacing w:val="11"/>
          <w:kern w:val="0"/>
          <w:sz w:val="32"/>
          <w:szCs w:val="32"/>
          <w:shd w:val="clear" w:fill="FFFFFF"/>
          <w:lang w:val="en-US" w:eastAsia="zh-CN" w:bidi="ar"/>
        </w:rPr>
      </w:pPr>
      <w:r>
        <w:rPr>
          <w:rFonts w:hint="eastAsia" w:ascii="楷体" w:hAnsi="楷体" w:eastAsia="楷体" w:cs="楷体"/>
          <w:b/>
          <w:bCs w:val="0"/>
          <w:i w:val="0"/>
          <w:iCs w:val="0"/>
          <w:caps w:val="0"/>
          <w:spacing w:val="11"/>
          <w:kern w:val="0"/>
          <w:sz w:val="32"/>
          <w:szCs w:val="32"/>
          <w:shd w:val="clear" w:fill="FFFFFF"/>
          <w:lang w:val="en-US" w:eastAsia="zh-CN" w:bidi="ar"/>
        </w:rPr>
        <w:t>（一）2024至2028年演出市场总体发展趋势预测</w:t>
      </w:r>
    </w:p>
    <w:p>
      <w:pPr>
        <w:keepNext w:val="0"/>
        <w:keepLines w:val="0"/>
        <w:pageBreakBefore w:val="0"/>
        <w:widowControl w:val="0"/>
        <w:kinsoku/>
        <w:wordWrap/>
        <w:overflowPunct/>
        <w:topLinePunct w:val="0"/>
        <w:autoSpaceDE/>
        <w:autoSpaceDN/>
        <w:bidi w:val="0"/>
        <w:adjustRightInd/>
        <w:snapToGrid/>
        <w:spacing w:line="620" w:lineRule="exact"/>
        <w:ind w:left="0" w:firstLine="684" w:firstLineChars="200"/>
        <w:jc w:val="left"/>
        <w:textAlignment w:val="auto"/>
        <w:rPr>
          <w:rFonts w:hint="default" w:ascii="仿宋_GB2312" w:hAnsi="仿宋_GB2312" w:eastAsia="仿宋_GB2312" w:cs="仿宋_GB2312"/>
          <w:i w:val="0"/>
          <w:iCs w:val="0"/>
          <w:caps w:val="0"/>
          <w:spacing w:val="11"/>
          <w:kern w:val="0"/>
          <w:sz w:val="32"/>
          <w:szCs w:val="32"/>
          <w:shd w:val="clear" w:fill="FFFFFF"/>
          <w:lang w:val="en-US" w:eastAsia="zh-CN" w:bidi="ar"/>
        </w:rPr>
      </w:pPr>
      <w:r>
        <w:rPr>
          <w:rFonts w:hint="eastAsia" w:ascii="仿宋_GB2312" w:hAnsi="仿宋_GB2312" w:eastAsia="仿宋_GB2312" w:cs="仿宋_GB2312"/>
          <w:i w:val="0"/>
          <w:iCs w:val="0"/>
          <w:caps w:val="0"/>
          <w:spacing w:val="11"/>
          <w:kern w:val="0"/>
          <w:sz w:val="32"/>
          <w:szCs w:val="32"/>
          <w:shd w:val="clear" w:fill="FFFFFF"/>
          <w:lang w:val="en-US" w:eastAsia="zh-CN" w:bidi="ar"/>
        </w:rPr>
        <w:t>2023年我省演出市场已经步入发展峰值平台，尤其是演唱会市场规模已经创造了历史新高。2024年演唱会的演出场次、观演人数、上座率与票房收入等多项指标与2023年相比预计会有一定幅度的下降，而剧场的市场运营情况会比2023年有明显的增长，但从演出市场总体发展情况来看，预计呈现下降趋势，但随着剧场演出市场的复苏与发展，未来五年，我省的演出市场预计总体呈现可持续稳步发展的态势。</w:t>
      </w:r>
    </w:p>
    <w:p>
      <w:pPr>
        <w:keepNext w:val="0"/>
        <w:keepLines w:val="0"/>
        <w:pageBreakBefore w:val="0"/>
        <w:kinsoku/>
        <w:wordWrap/>
        <w:overflowPunct/>
        <w:topLinePunct w:val="0"/>
        <w:autoSpaceDE/>
        <w:autoSpaceDN/>
        <w:bidi w:val="0"/>
        <w:adjustRightInd/>
        <w:snapToGrid/>
        <w:spacing w:line="620" w:lineRule="exact"/>
        <w:ind w:left="0" w:firstLine="687" w:firstLineChars="200"/>
        <w:jc w:val="left"/>
        <w:textAlignment w:val="auto"/>
        <w:rPr>
          <w:rFonts w:hint="eastAsia" w:ascii="仿宋_GB2312" w:hAnsi="仿宋_GB2312" w:eastAsia="仿宋_GB2312" w:cs="仿宋_GB2312"/>
          <w:b/>
          <w:bCs/>
          <w:i w:val="0"/>
          <w:iCs w:val="0"/>
          <w:caps w:val="0"/>
          <w:spacing w:val="11"/>
          <w:kern w:val="0"/>
          <w:sz w:val="32"/>
          <w:szCs w:val="32"/>
          <w:shd w:val="clear" w:fill="FFFFFF"/>
          <w:lang w:val="en-US" w:eastAsia="zh-CN" w:bidi="ar"/>
        </w:rPr>
      </w:pPr>
      <w:r>
        <w:rPr>
          <w:rFonts w:hint="eastAsia" w:ascii="仿宋_GB2312" w:hAnsi="仿宋_GB2312" w:eastAsia="仿宋_GB2312" w:cs="仿宋_GB2312"/>
          <w:b/>
          <w:bCs/>
          <w:i w:val="0"/>
          <w:iCs w:val="0"/>
          <w:caps w:val="0"/>
          <w:spacing w:val="11"/>
          <w:kern w:val="0"/>
          <w:sz w:val="32"/>
          <w:szCs w:val="32"/>
          <w:shd w:val="clear" w:fill="FFFFFF"/>
          <w:lang w:val="en-US" w:eastAsia="zh-CN" w:bidi="ar"/>
        </w:rPr>
        <w:t>1、2024至2028年四川演出市场的演出场次预测</w:t>
      </w:r>
    </w:p>
    <w:p>
      <w:pPr>
        <w:keepNext w:val="0"/>
        <w:keepLines w:val="0"/>
        <w:pageBreakBefore w:val="0"/>
        <w:kinsoku/>
        <w:wordWrap/>
        <w:overflowPunct/>
        <w:topLinePunct w:val="0"/>
        <w:autoSpaceDE/>
        <w:autoSpaceDN/>
        <w:bidi w:val="0"/>
        <w:adjustRightInd/>
        <w:snapToGrid/>
        <w:spacing w:line="620" w:lineRule="exact"/>
        <w:ind w:left="0" w:firstLine="684" w:firstLineChars="200"/>
        <w:jc w:val="left"/>
        <w:textAlignment w:val="auto"/>
        <w:rPr>
          <w:rFonts w:hint="default" w:ascii="Kaiti SC Bold" w:hAnsi="Kaiti SC Bold" w:eastAsia="Kaiti SC Bold" w:cs="Kaiti SC Bold"/>
          <w:b/>
          <w:bCs w:val="0"/>
          <w:i w:val="0"/>
          <w:iCs w:val="0"/>
          <w:caps w:val="0"/>
          <w:spacing w:val="11"/>
          <w:kern w:val="0"/>
          <w:sz w:val="32"/>
          <w:szCs w:val="32"/>
          <w:shd w:val="clear" w:fill="FFFFFF"/>
          <w:lang w:val="en-US" w:eastAsia="zh-CN" w:bidi="ar"/>
        </w:rPr>
      </w:pPr>
      <w:r>
        <w:rPr>
          <w:rFonts w:hint="eastAsia" w:ascii="仿宋_GB2312" w:hAnsi="仿宋_GB2312" w:eastAsia="仿宋_GB2312" w:cs="仿宋_GB2312"/>
          <w:i w:val="0"/>
          <w:iCs w:val="0"/>
          <w:caps w:val="0"/>
          <w:spacing w:val="11"/>
          <w:kern w:val="0"/>
          <w:sz w:val="32"/>
          <w:szCs w:val="32"/>
          <w:shd w:val="clear" w:fill="FFFFFF"/>
          <w:lang w:val="en-US" w:eastAsia="zh-CN" w:bidi="ar"/>
        </w:rPr>
        <w:t>未来五年，我省营业性演出场次年均递增率在4%以上，在2028年达到24799场。</w:t>
      </w:r>
    </w:p>
    <w:p>
      <w:pPr>
        <w:keepNext w:val="0"/>
        <w:keepLines w:val="0"/>
        <w:pageBreakBefore w:val="0"/>
        <w:kinsoku/>
        <w:wordWrap/>
        <w:overflowPunct/>
        <w:topLinePunct w:val="0"/>
        <w:autoSpaceDE/>
        <w:autoSpaceDN/>
        <w:bidi w:val="0"/>
        <w:adjustRightInd/>
        <w:snapToGrid/>
        <w:spacing w:line="620" w:lineRule="exact"/>
        <w:ind w:left="0" w:firstLine="684" w:firstLineChars="200"/>
        <w:jc w:val="left"/>
        <w:textAlignment w:val="auto"/>
        <w:rPr>
          <w:rFonts w:hint="eastAsia" w:ascii="仿宋_GB2312" w:hAnsi="仿宋_GB2312" w:eastAsia="仿宋_GB2312" w:cs="仿宋_GB2312"/>
          <w:spacing w:val="11"/>
          <w:kern w:val="0"/>
          <w:sz w:val="32"/>
          <w:szCs w:val="32"/>
          <w:shd w:val="clear" w:fill="FFFFFF"/>
          <w:lang w:val="en-US" w:eastAsia="zh-CN" w:bidi="ar"/>
        </w:rPr>
      </w:pPr>
      <w:r>
        <w:rPr>
          <w:rFonts w:hint="eastAsia" w:ascii="仿宋_GB2312" w:hAnsi="仿宋_GB2312" w:eastAsia="仿宋_GB2312" w:cs="仿宋_GB2312"/>
          <w:spacing w:val="11"/>
          <w:kern w:val="0"/>
          <w:sz w:val="32"/>
          <w:szCs w:val="32"/>
          <w:shd w:val="clear" w:fill="FFFFFF"/>
          <w:lang w:val="en-US" w:eastAsia="zh-CN" w:bidi="ar"/>
        </w:rPr>
        <w:t>图四：四川省营业性演出2023至2028年演出场次总体变化趋势折线图（单位：场）</w:t>
      </w:r>
    </w:p>
    <w:p>
      <w:pPr>
        <w:pStyle w:val="2"/>
        <w:keepNext w:val="0"/>
        <w:keepLines w:val="0"/>
        <w:pageBreakBefore w:val="0"/>
        <w:kinsoku/>
        <w:wordWrap/>
        <w:overflowPunct/>
        <w:topLinePunct w:val="0"/>
        <w:autoSpaceDE/>
        <w:autoSpaceDN/>
        <w:bidi w:val="0"/>
        <w:adjustRightInd/>
        <w:snapToGrid/>
        <w:spacing w:line="720" w:lineRule="auto"/>
        <w:ind w:left="0" w:firstLine="0" w:firstLineChars="0"/>
        <w:textAlignment w:val="auto"/>
        <w:rPr>
          <w:rFonts w:hint="default"/>
          <w:lang w:val="en-US" w:eastAsia="zh-CN"/>
        </w:rPr>
      </w:pPr>
      <w:r>
        <w:rPr>
          <w:rFonts w:hint="eastAsia" w:ascii="黑体" w:hAnsi="黑体" w:eastAsia="黑体" w:cs="黑体"/>
          <w:sz w:val="32"/>
          <w:szCs w:val="32"/>
          <w:lang w:val="en-US" w:eastAsia="zh-CN"/>
        </w:rPr>
        <w:drawing>
          <wp:inline distT="0" distB="0" distL="114300" distR="114300">
            <wp:extent cx="5256530" cy="2988310"/>
            <wp:effectExtent l="5080" t="4445" r="15240" b="1714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kinsoku/>
        <w:wordWrap/>
        <w:overflowPunct/>
        <w:topLinePunct w:val="0"/>
        <w:autoSpaceDE/>
        <w:autoSpaceDN/>
        <w:bidi w:val="0"/>
        <w:adjustRightInd/>
        <w:snapToGrid/>
        <w:spacing w:line="620" w:lineRule="exact"/>
        <w:ind w:left="0" w:firstLine="687" w:firstLineChars="200"/>
        <w:jc w:val="left"/>
        <w:textAlignment w:val="auto"/>
        <w:rPr>
          <w:rFonts w:hint="eastAsia" w:ascii="仿宋_GB2312" w:hAnsi="仿宋_GB2312" w:eastAsia="仿宋_GB2312" w:cs="仿宋_GB2312"/>
          <w:b/>
          <w:bCs/>
          <w:i w:val="0"/>
          <w:iCs w:val="0"/>
          <w:caps w:val="0"/>
          <w:spacing w:val="11"/>
          <w:kern w:val="0"/>
          <w:sz w:val="32"/>
          <w:szCs w:val="32"/>
          <w:shd w:val="clear" w:fill="FFFFFF"/>
          <w:lang w:val="en-US" w:eastAsia="zh-CN" w:bidi="ar"/>
        </w:rPr>
      </w:pPr>
      <w:r>
        <w:rPr>
          <w:rFonts w:hint="eastAsia" w:ascii="仿宋_GB2312" w:hAnsi="仿宋_GB2312" w:eastAsia="仿宋_GB2312" w:cs="仿宋_GB2312"/>
          <w:b/>
          <w:bCs/>
          <w:i w:val="0"/>
          <w:iCs w:val="0"/>
          <w:caps w:val="0"/>
          <w:spacing w:val="11"/>
          <w:kern w:val="0"/>
          <w:sz w:val="32"/>
          <w:szCs w:val="32"/>
          <w:shd w:val="clear" w:fill="FFFFFF"/>
          <w:lang w:val="en-US" w:eastAsia="zh-CN" w:bidi="ar"/>
        </w:rPr>
        <w:t>2、2024至2028年四川演出市场的观演人数预测</w:t>
      </w:r>
    </w:p>
    <w:p>
      <w:pPr>
        <w:keepNext w:val="0"/>
        <w:keepLines w:val="0"/>
        <w:pageBreakBefore w:val="0"/>
        <w:kinsoku/>
        <w:wordWrap/>
        <w:overflowPunct/>
        <w:topLinePunct w:val="0"/>
        <w:autoSpaceDE/>
        <w:autoSpaceDN/>
        <w:bidi w:val="0"/>
        <w:adjustRightInd/>
        <w:snapToGrid/>
        <w:spacing w:line="620" w:lineRule="exact"/>
        <w:ind w:left="0" w:firstLine="684" w:firstLineChars="200"/>
        <w:jc w:val="left"/>
        <w:textAlignment w:val="auto"/>
        <w:rPr>
          <w:rFonts w:hint="eastAsia" w:ascii="黑体" w:hAnsi="黑体" w:eastAsia="黑体" w:cs="黑体"/>
          <w:sz w:val="32"/>
          <w:szCs w:val="32"/>
          <w:lang w:val="en-US" w:eastAsia="zh-CN"/>
        </w:rPr>
      </w:pPr>
      <w:r>
        <w:rPr>
          <w:rFonts w:hint="eastAsia" w:ascii="仿宋_GB2312" w:hAnsi="仿宋_GB2312" w:eastAsia="仿宋_GB2312" w:cs="仿宋_GB2312"/>
          <w:i w:val="0"/>
          <w:iCs w:val="0"/>
          <w:caps w:val="0"/>
          <w:spacing w:val="11"/>
          <w:kern w:val="0"/>
          <w:sz w:val="32"/>
          <w:szCs w:val="32"/>
          <w:shd w:val="clear" w:fill="FFFFFF"/>
          <w:lang w:val="en-US" w:eastAsia="zh-CN" w:bidi="ar"/>
        </w:rPr>
        <w:t>未来五年，我省营业性演出观演人数2024至2025年与2023年相比，呈下降趋势；2026年以后预计按年均10%左右的幅度递增，在2028年观演人数达到910.37万人次。</w:t>
      </w:r>
    </w:p>
    <w:p>
      <w:pPr>
        <w:keepNext w:val="0"/>
        <w:keepLines w:val="0"/>
        <w:pageBreakBefore w:val="0"/>
        <w:kinsoku/>
        <w:wordWrap/>
        <w:overflowPunct/>
        <w:topLinePunct w:val="0"/>
        <w:autoSpaceDE/>
        <w:autoSpaceDN/>
        <w:bidi w:val="0"/>
        <w:adjustRightInd/>
        <w:snapToGrid/>
        <w:spacing w:line="620" w:lineRule="exact"/>
        <w:ind w:left="0" w:firstLine="684" w:firstLineChars="200"/>
        <w:jc w:val="left"/>
        <w:textAlignment w:val="auto"/>
        <w:rPr>
          <w:rFonts w:hint="eastAsia" w:ascii="仿宋_GB2312" w:hAnsi="仿宋_GB2312" w:eastAsia="仿宋_GB2312" w:cs="仿宋_GB2312"/>
          <w:spacing w:val="11"/>
          <w:kern w:val="0"/>
          <w:sz w:val="32"/>
          <w:szCs w:val="32"/>
          <w:shd w:val="clear" w:fill="FFFFFF"/>
          <w:lang w:val="en-US" w:eastAsia="zh-CN" w:bidi="ar"/>
        </w:rPr>
      </w:pPr>
      <w:r>
        <w:rPr>
          <w:rFonts w:hint="eastAsia" w:ascii="仿宋_GB2312" w:hAnsi="仿宋_GB2312" w:eastAsia="仿宋_GB2312" w:cs="仿宋_GB2312"/>
          <w:spacing w:val="11"/>
          <w:kern w:val="0"/>
          <w:sz w:val="32"/>
          <w:szCs w:val="32"/>
          <w:shd w:val="clear" w:fill="FFFFFF"/>
          <w:lang w:val="en-US" w:eastAsia="zh-CN" w:bidi="ar"/>
        </w:rPr>
        <w:t>图五：四川省营业性演出2023至2028年观演人数总体变化趋势折线图（单位：万人次）</w:t>
      </w:r>
    </w:p>
    <w:p>
      <w:pPr>
        <w:keepNext w:val="0"/>
        <w:keepLines w:val="0"/>
        <w:pageBreakBefore w:val="0"/>
        <w:kinsoku/>
        <w:wordWrap/>
        <w:overflowPunct/>
        <w:topLinePunct w:val="0"/>
        <w:autoSpaceDE/>
        <w:autoSpaceDN/>
        <w:bidi w:val="0"/>
        <w:adjustRightInd/>
        <w:snapToGrid/>
        <w:spacing w:line="720" w:lineRule="auto"/>
        <w:ind w:left="0"/>
        <w:textAlignment w:val="auto"/>
        <w:rPr>
          <w:rFonts w:hint="eastAsia"/>
          <w:lang w:val="en-US" w:eastAsia="zh-CN"/>
        </w:rPr>
      </w:pPr>
      <w:r>
        <w:rPr>
          <w:rFonts w:hint="eastAsia" w:ascii="黑体" w:hAnsi="黑体" w:eastAsia="黑体" w:cs="黑体"/>
          <w:sz w:val="32"/>
          <w:szCs w:val="32"/>
          <w:lang w:val="en-US" w:eastAsia="zh-CN"/>
        </w:rPr>
        <w:drawing>
          <wp:inline distT="0" distB="0" distL="114300" distR="114300">
            <wp:extent cx="5256530" cy="2988310"/>
            <wp:effectExtent l="6350" t="6350" r="20320" b="2794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kinsoku/>
        <w:wordWrap/>
        <w:overflowPunct/>
        <w:topLinePunct w:val="0"/>
        <w:autoSpaceDE/>
        <w:autoSpaceDN/>
        <w:bidi w:val="0"/>
        <w:adjustRightInd/>
        <w:snapToGrid/>
        <w:spacing w:line="620" w:lineRule="exact"/>
        <w:ind w:left="0" w:firstLine="687" w:firstLineChars="200"/>
        <w:jc w:val="left"/>
        <w:textAlignment w:val="auto"/>
        <w:rPr>
          <w:rFonts w:hint="eastAsia" w:ascii="仿宋_GB2312" w:hAnsi="仿宋_GB2312" w:eastAsia="仿宋_GB2312" w:cs="仿宋_GB2312"/>
          <w:b/>
          <w:bCs/>
          <w:spacing w:val="11"/>
          <w:kern w:val="0"/>
          <w:sz w:val="32"/>
          <w:szCs w:val="32"/>
          <w:shd w:val="clear" w:fill="FFFFFF"/>
          <w:lang w:val="en-US" w:eastAsia="zh-CN" w:bidi="ar"/>
        </w:rPr>
      </w:pPr>
      <w:r>
        <w:rPr>
          <w:rFonts w:hint="eastAsia" w:ascii="仿宋_GB2312" w:hAnsi="仿宋_GB2312" w:eastAsia="仿宋_GB2312" w:cs="仿宋_GB2312"/>
          <w:b/>
          <w:bCs/>
          <w:spacing w:val="11"/>
          <w:kern w:val="0"/>
          <w:sz w:val="32"/>
          <w:szCs w:val="32"/>
          <w:shd w:val="clear" w:fill="FFFFFF"/>
          <w:lang w:val="en-US" w:eastAsia="zh-CN" w:bidi="ar"/>
        </w:rPr>
        <w:t>3、</w:t>
      </w:r>
      <w:r>
        <w:rPr>
          <w:rFonts w:hint="eastAsia" w:ascii="仿宋_GB2312" w:hAnsi="仿宋_GB2312" w:eastAsia="仿宋_GB2312" w:cs="仿宋_GB2312"/>
          <w:b/>
          <w:bCs/>
          <w:i w:val="0"/>
          <w:iCs w:val="0"/>
          <w:caps w:val="0"/>
          <w:spacing w:val="11"/>
          <w:kern w:val="0"/>
          <w:sz w:val="32"/>
          <w:szCs w:val="32"/>
          <w:shd w:val="clear" w:fill="FFFFFF"/>
          <w:lang w:val="en-US" w:eastAsia="zh-CN" w:bidi="ar"/>
        </w:rPr>
        <w:t>2024至2028年四川演出市场的票房收入预测</w:t>
      </w:r>
    </w:p>
    <w:p>
      <w:pPr>
        <w:keepNext w:val="0"/>
        <w:keepLines w:val="0"/>
        <w:pageBreakBefore w:val="0"/>
        <w:kinsoku/>
        <w:wordWrap/>
        <w:overflowPunct/>
        <w:topLinePunct w:val="0"/>
        <w:autoSpaceDE/>
        <w:autoSpaceDN/>
        <w:bidi w:val="0"/>
        <w:adjustRightInd/>
        <w:snapToGrid/>
        <w:spacing w:line="620" w:lineRule="exact"/>
        <w:ind w:left="0" w:firstLine="684" w:firstLineChars="200"/>
        <w:jc w:val="left"/>
        <w:textAlignment w:val="auto"/>
        <w:rPr>
          <w:rFonts w:hint="eastAsia" w:ascii="黑体" w:hAnsi="黑体" w:eastAsia="黑体" w:cs="黑体"/>
          <w:sz w:val="32"/>
          <w:szCs w:val="32"/>
          <w:lang w:val="en-US" w:eastAsia="zh-CN"/>
        </w:rPr>
      </w:pPr>
      <w:r>
        <w:rPr>
          <w:rFonts w:hint="eastAsia" w:ascii="仿宋_GB2312" w:hAnsi="仿宋_GB2312" w:eastAsia="仿宋_GB2312" w:cs="仿宋_GB2312"/>
          <w:i w:val="0"/>
          <w:iCs w:val="0"/>
          <w:caps w:val="0"/>
          <w:spacing w:val="11"/>
          <w:kern w:val="0"/>
          <w:sz w:val="32"/>
          <w:szCs w:val="32"/>
          <w:shd w:val="clear" w:fill="FFFFFF"/>
          <w:lang w:val="en-US" w:eastAsia="zh-CN" w:bidi="ar"/>
        </w:rPr>
        <w:t>未来五年，我省营业性演出票房收入2024至2026年与2023年相比呈下降趋势，2027年开始超过2023年票房收入水平，在2028年全省票房总收入预计达到55.61亿元，与2023年相比，五年增长幅度14.54%。</w:t>
      </w:r>
    </w:p>
    <w:p>
      <w:pPr>
        <w:keepNext w:val="0"/>
        <w:keepLines w:val="0"/>
        <w:pageBreakBefore w:val="0"/>
        <w:kinsoku/>
        <w:wordWrap/>
        <w:overflowPunct/>
        <w:topLinePunct w:val="0"/>
        <w:autoSpaceDE/>
        <w:autoSpaceDN/>
        <w:bidi w:val="0"/>
        <w:adjustRightInd/>
        <w:snapToGrid/>
        <w:spacing w:line="620" w:lineRule="exact"/>
        <w:ind w:left="0" w:firstLine="684" w:firstLineChars="200"/>
        <w:jc w:val="left"/>
        <w:textAlignment w:val="auto"/>
        <w:rPr>
          <w:rFonts w:hint="eastAsia" w:ascii="仿宋_GB2312" w:hAnsi="仿宋_GB2312" w:eastAsia="仿宋_GB2312" w:cs="仿宋_GB2312"/>
          <w:spacing w:val="11"/>
          <w:kern w:val="0"/>
          <w:sz w:val="32"/>
          <w:szCs w:val="32"/>
          <w:shd w:val="clear" w:fill="FFFFFF"/>
          <w:lang w:val="en-US" w:eastAsia="zh-CN" w:bidi="ar"/>
        </w:rPr>
      </w:pPr>
      <w:r>
        <w:rPr>
          <w:rFonts w:hint="eastAsia" w:ascii="仿宋_GB2312" w:hAnsi="仿宋_GB2312" w:eastAsia="仿宋_GB2312" w:cs="仿宋_GB2312"/>
          <w:spacing w:val="11"/>
          <w:kern w:val="0"/>
          <w:sz w:val="32"/>
          <w:szCs w:val="32"/>
          <w:shd w:val="clear" w:fill="FFFFFF"/>
          <w:lang w:val="en-US" w:eastAsia="zh-CN" w:bidi="ar"/>
        </w:rPr>
        <w:t>图六：四川省营业性演出2023至2028年票房收入总体变化趋势折线图（单位：亿元）</w:t>
      </w:r>
    </w:p>
    <w:p>
      <w:pPr>
        <w:pStyle w:val="2"/>
        <w:keepNext w:val="0"/>
        <w:keepLines w:val="0"/>
        <w:pageBreakBefore w:val="0"/>
        <w:kinsoku/>
        <w:wordWrap/>
        <w:overflowPunct/>
        <w:topLinePunct w:val="0"/>
        <w:autoSpaceDE/>
        <w:autoSpaceDN/>
        <w:bidi w:val="0"/>
        <w:adjustRightInd/>
        <w:snapToGrid/>
        <w:spacing w:line="720" w:lineRule="auto"/>
        <w:ind w:left="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drawing>
          <wp:inline distT="0" distB="0" distL="114300" distR="114300">
            <wp:extent cx="4745990" cy="2706370"/>
            <wp:effectExtent l="6350" t="6350" r="22860" b="3048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kinsoku/>
        <w:wordWrap/>
        <w:overflowPunct/>
        <w:topLinePunct w:val="0"/>
        <w:autoSpaceDE/>
        <w:autoSpaceDN/>
        <w:bidi w:val="0"/>
        <w:adjustRightInd/>
        <w:snapToGrid/>
        <w:spacing w:line="620" w:lineRule="exact"/>
        <w:ind w:left="0" w:firstLine="687" w:firstLineChars="200"/>
        <w:jc w:val="left"/>
        <w:textAlignment w:val="auto"/>
        <w:rPr>
          <w:rFonts w:hint="eastAsia" w:ascii="楷体" w:hAnsi="楷体" w:eastAsia="楷体" w:cs="楷体"/>
          <w:b/>
          <w:bCs w:val="0"/>
          <w:i w:val="0"/>
          <w:iCs w:val="0"/>
          <w:caps w:val="0"/>
          <w:spacing w:val="11"/>
          <w:kern w:val="0"/>
          <w:sz w:val="32"/>
          <w:szCs w:val="32"/>
          <w:shd w:val="clear" w:fill="FFFFFF"/>
          <w:lang w:val="en-US" w:eastAsia="zh-CN" w:bidi="ar"/>
        </w:rPr>
      </w:pPr>
      <w:r>
        <w:rPr>
          <w:rFonts w:hint="eastAsia" w:ascii="楷体" w:hAnsi="楷体" w:eastAsia="楷体" w:cs="楷体"/>
          <w:b/>
          <w:bCs w:val="0"/>
          <w:i w:val="0"/>
          <w:iCs w:val="0"/>
          <w:caps w:val="0"/>
          <w:spacing w:val="11"/>
          <w:kern w:val="0"/>
          <w:sz w:val="32"/>
          <w:szCs w:val="32"/>
          <w:shd w:val="clear" w:fill="FFFFFF"/>
          <w:lang w:val="en-US" w:eastAsia="zh-CN" w:bidi="ar"/>
        </w:rPr>
        <w:t>（二）2024至2028年演出市场分门类发展趋势预测</w:t>
      </w:r>
    </w:p>
    <w:p>
      <w:pPr>
        <w:keepNext w:val="0"/>
        <w:keepLines w:val="0"/>
        <w:pageBreakBefore w:val="0"/>
        <w:kinsoku/>
        <w:wordWrap/>
        <w:overflowPunct/>
        <w:topLinePunct w:val="0"/>
        <w:autoSpaceDE/>
        <w:autoSpaceDN/>
        <w:bidi w:val="0"/>
        <w:adjustRightInd/>
        <w:snapToGrid/>
        <w:spacing w:line="620" w:lineRule="exact"/>
        <w:ind w:left="0" w:firstLine="687" w:firstLineChars="200"/>
        <w:textAlignment w:val="auto"/>
        <w:rPr>
          <w:rFonts w:hint="default" w:ascii="仿宋_GB2312" w:hAnsi="仿宋_GB2312" w:eastAsia="仿宋_GB2312" w:cs="仿宋_GB2312"/>
          <w:b/>
          <w:bCs/>
          <w:i w:val="0"/>
          <w:iCs w:val="0"/>
          <w:caps w:val="0"/>
          <w:spacing w:val="11"/>
          <w:kern w:val="0"/>
          <w:sz w:val="32"/>
          <w:szCs w:val="32"/>
          <w:shd w:val="clear" w:fill="FFFFFF"/>
          <w:lang w:val="en-US" w:eastAsia="zh-CN" w:bidi="ar"/>
        </w:rPr>
      </w:pPr>
      <w:r>
        <w:rPr>
          <w:rFonts w:hint="eastAsia" w:ascii="仿宋_GB2312" w:hAnsi="仿宋_GB2312" w:eastAsia="仿宋_GB2312" w:cs="仿宋_GB2312"/>
          <w:b/>
          <w:bCs/>
          <w:i w:val="0"/>
          <w:iCs w:val="0"/>
          <w:caps w:val="0"/>
          <w:spacing w:val="11"/>
          <w:kern w:val="0"/>
          <w:sz w:val="32"/>
          <w:szCs w:val="32"/>
          <w:shd w:val="clear" w:fill="FFFFFF"/>
          <w:lang w:val="en-US" w:eastAsia="zh-CN" w:bidi="ar"/>
        </w:rPr>
        <w:t>1、剧场演出市场发展趋势预测</w:t>
      </w:r>
    </w:p>
    <w:p>
      <w:pPr>
        <w:keepNext w:val="0"/>
        <w:keepLines w:val="0"/>
        <w:pageBreakBefore w:val="0"/>
        <w:kinsoku/>
        <w:wordWrap/>
        <w:overflowPunct/>
        <w:topLinePunct w:val="0"/>
        <w:autoSpaceDE/>
        <w:autoSpaceDN/>
        <w:bidi w:val="0"/>
        <w:adjustRightInd/>
        <w:snapToGrid/>
        <w:spacing w:line="620" w:lineRule="exact"/>
        <w:ind w:left="0" w:firstLine="687" w:firstLineChars="200"/>
        <w:jc w:val="left"/>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i w:val="0"/>
          <w:iCs w:val="0"/>
          <w:caps w:val="0"/>
          <w:spacing w:val="11"/>
          <w:kern w:val="0"/>
          <w:sz w:val="32"/>
          <w:szCs w:val="32"/>
          <w:shd w:val="clear" w:fill="FFFFFF"/>
          <w:lang w:val="en-US" w:eastAsia="zh-CN" w:bidi="ar"/>
        </w:rPr>
        <w:t>（1）</w:t>
      </w:r>
      <w:r>
        <w:rPr>
          <w:rFonts w:hint="eastAsia" w:ascii="仿宋_GB2312" w:hAnsi="仿宋_GB2312" w:eastAsia="仿宋_GB2312" w:cs="仿宋_GB2312"/>
          <w:b/>
          <w:bCs w:val="0"/>
          <w:sz w:val="32"/>
          <w:szCs w:val="32"/>
          <w:lang w:val="en-US" w:eastAsia="zh-CN"/>
        </w:rPr>
        <w:t>2023至2028年剧场演出场次发展趋势</w:t>
      </w:r>
      <w:r>
        <w:rPr>
          <w:rFonts w:hint="eastAsia" w:ascii="仿宋_GB2312" w:hAnsi="仿宋_GB2312" w:eastAsia="仿宋_GB2312" w:cs="仿宋_GB2312"/>
          <w:b/>
          <w:bCs w:val="0"/>
          <w:i w:val="0"/>
          <w:iCs w:val="0"/>
          <w:caps w:val="0"/>
          <w:spacing w:val="11"/>
          <w:kern w:val="0"/>
          <w:sz w:val="32"/>
          <w:szCs w:val="32"/>
          <w:shd w:val="clear" w:fill="FFFFFF"/>
          <w:lang w:val="en-US" w:eastAsia="zh-CN" w:bidi="ar"/>
        </w:rPr>
        <w:t>预测</w:t>
      </w:r>
    </w:p>
    <w:p>
      <w:pPr>
        <w:keepNext w:val="0"/>
        <w:keepLines w:val="0"/>
        <w:pageBreakBefore w:val="0"/>
        <w:kinsoku/>
        <w:wordWrap/>
        <w:overflowPunct/>
        <w:topLinePunct w:val="0"/>
        <w:autoSpaceDE/>
        <w:autoSpaceDN/>
        <w:bidi w:val="0"/>
        <w:adjustRightInd/>
        <w:snapToGrid/>
        <w:spacing w:line="620" w:lineRule="exact"/>
        <w:ind w:left="0" w:firstLine="640" w:firstLineChars="200"/>
        <w:jc w:val="left"/>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在2023年基础上，2023至2028年剧场演出场次将以年均增长4.5%左右的增幅递增，2028年演出场次将达到24321场，与2023年相比增加4770场，增长幅度24.39%。</w:t>
      </w:r>
    </w:p>
    <w:p>
      <w:pPr>
        <w:spacing w:line="620" w:lineRule="exact"/>
        <w:ind w:firstLine="684" w:firstLineChars="200"/>
        <w:jc w:val="left"/>
        <w:rPr>
          <w:rFonts w:hint="eastAsia" w:ascii="仿宋_GB2312" w:hAnsi="仿宋_GB2312" w:eastAsia="仿宋_GB2312" w:cs="仿宋_GB2312"/>
          <w:spacing w:val="11"/>
          <w:kern w:val="0"/>
          <w:sz w:val="32"/>
          <w:szCs w:val="32"/>
          <w:shd w:val="clear" w:fill="FFFFFF"/>
          <w:lang w:val="en-US" w:eastAsia="zh-CN" w:bidi="ar"/>
        </w:rPr>
      </w:pPr>
      <w:r>
        <w:rPr>
          <w:rFonts w:hint="eastAsia" w:ascii="仿宋_GB2312" w:hAnsi="仿宋_GB2312" w:eastAsia="仿宋_GB2312" w:cs="仿宋_GB2312"/>
          <w:spacing w:val="11"/>
          <w:kern w:val="0"/>
          <w:sz w:val="32"/>
          <w:szCs w:val="32"/>
          <w:shd w:val="clear" w:fill="FFFFFF"/>
          <w:lang w:val="en-US" w:eastAsia="zh-CN" w:bidi="ar"/>
        </w:rPr>
        <w:t>图七：四川省营业性演出2023至2028年剧场演出场次变化趋势折线图（单位：场）</w:t>
      </w:r>
    </w:p>
    <w:p>
      <w:pPr>
        <w:pStyle w:val="2"/>
        <w:spacing w:line="720" w:lineRule="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drawing>
          <wp:inline distT="0" distB="0" distL="114300" distR="114300">
            <wp:extent cx="5256530" cy="2988310"/>
            <wp:effectExtent l="6350" t="6350" r="20320" b="2794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2"/>
        <w:ind w:firstLine="630" w:firstLineChars="300"/>
        <w:rPr>
          <w:rFonts w:hint="default"/>
          <w:lang w:val="en-US" w:eastAsia="zh-CN"/>
        </w:rPr>
      </w:pPr>
      <w:r>
        <w:rPr>
          <w:rFonts w:hint="eastAsia"/>
          <w:lang w:val="en-US" w:eastAsia="zh-CN"/>
        </w:rPr>
        <w:t xml:space="preserve">                 </w:t>
      </w:r>
    </w:p>
    <w:p>
      <w:pPr>
        <w:rPr>
          <w:rFonts w:hint="default"/>
          <w:lang w:val="en-US" w:eastAsia="zh-CN"/>
        </w:rPr>
      </w:pPr>
    </w:p>
    <w:p>
      <w:pPr>
        <w:ind w:firstLine="643" w:firstLineChars="200"/>
        <w:jc w:val="both"/>
        <w:rPr>
          <w:rFonts w:hint="default"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（2）2024至2028年剧场演出票价平均客单价变化趋势预测</w:t>
      </w:r>
    </w:p>
    <w:p>
      <w:pPr>
        <w:keepNext w:val="0"/>
        <w:keepLines w:val="0"/>
        <w:pageBreakBefore w:val="0"/>
        <w:kinsoku/>
        <w:wordWrap/>
        <w:overflowPunct/>
        <w:topLinePunct w:val="0"/>
        <w:autoSpaceDE/>
        <w:autoSpaceDN/>
        <w:bidi w:val="0"/>
        <w:adjustRightInd/>
        <w:snapToGrid/>
        <w:spacing w:line="620" w:lineRule="exact"/>
        <w:ind w:left="0" w:firstLine="640" w:firstLineChars="200"/>
        <w:jc w:val="left"/>
        <w:textAlignment w:val="auto"/>
        <w:rPr>
          <w:rFonts w:hint="default" w:ascii="黑体" w:hAnsi="黑体" w:eastAsia="黑体" w:cs="黑体"/>
          <w:sz w:val="32"/>
          <w:szCs w:val="32"/>
          <w:lang w:val="en-US" w:eastAsia="zh-CN"/>
        </w:rPr>
      </w:pPr>
      <w:r>
        <w:rPr>
          <w:rFonts w:hint="eastAsia" w:ascii="仿宋_GB2312" w:hAnsi="仿宋_GB2312" w:eastAsia="仿宋_GB2312" w:cs="仿宋_GB2312"/>
          <w:b w:val="0"/>
          <w:bCs/>
          <w:sz w:val="32"/>
          <w:szCs w:val="32"/>
          <w:lang w:val="en-US" w:eastAsia="zh-CN"/>
        </w:rPr>
        <w:t>随着演出剧目质量的提高，尤其是从2024年开始，国外优秀演出剧目的引进，2024至2028年期间，我省演出票价平均客单价也将按年均2.5%的比例小幅度提升，预计在2028年我省演出市场平均客单价（不含演唱会、音乐节）将达到491元，低于北部、华东、华中区域演出市场价格水平。</w:t>
      </w:r>
    </w:p>
    <w:p>
      <w:pPr>
        <w:spacing w:line="620" w:lineRule="exact"/>
        <w:ind w:firstLine="684" w:firstLineChars="200"/>
        <w:jc w:val="left"/>
        <w:rPr>
          <w:rFonts w:hint="eastAsia" w:ascii="仿宋_GB2312" w:hAnsi="仿宋_GB2312" w:eastAsia="仿宋_GB2312" w:cs="仿宋_GB2312"/>
          <w:spacing w:val="11"/>
          <w:kern w:val="0"/>
          <w:sz w:val="32"/>
          <w:szCs w:val="32"/>
          <w:shd w:val="clear" w:fill="FFFFFF"/>
          <w:lang w:val="en-US" w:eastAsia="zh-CN" w:bidi="ar"/>
        </w:rPr>
      </w:pPr>
      <w:r>
        <w:rPr>
          <w:rFonts w:hint="eastAsia" w:ascii="仿宋_GB2312" w:hAnsi="仿宋_GB2312" w:eastAsia="仿宋_GB2312" w:cs="仿宋_GB2312"/>
          <w:spacing w:val="11"/>
          <w:kern w:val="0"/>
          <w:sz w:val="32"/>
          <w:szCs w:val="32"/>
          <w:shd w:val="clear" w:fill="FFFFFF"/>
          <w:lang w:val="en-US" w:eastAsia="zh-CN" w:bidi="ar"/>
        </w:rPr>
        <w:t>图八：四川省营业性演出2023至2028年剧场演出票价平均客单价变化趋势折线图（单位：元）</w:t>
      </w:r>
    </w:p>
    <w:p>
      <w:pPr>
        <w:pStyle w:val="2"/>
        <w:spacing w:line="720" w:lineRule="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drawing>
          <wp:inline distT="0" distB="0" distL="114300" distR="114300">
            <wp:extent cx="5256530" cy="2988310"/>
            <wp:effectExtent l="6350" t="6350" r="20320" b="2794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ind w:firstLine="643" w:firstLineChars="200"/>
        <w:jc w:val="both"/>
        <w:rPr>
          <w:rFonts w:hint="default"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（3）2024至2028年剧场演出上座率发展趋势预测</w:t>
      </w:r>
    </w:p>
    <w:p>
      <w:pPr>
        <w:spacing w:line="620" w:lineRule="exact"/>
        <w:ind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未来五年，随着受观众喜爱的演出剧目逐年增多，剧场的上座率在2023年基础上将按7%的递增比例逐年增加，到 2027 年底上座率达到高峰约 76.2%，在 2028 年及以后上座率力争保持在 75%左右的水平。</w:t>
      </w:r>
    </w:p>
    <w:p>
      <w:pPr>
        <w:spacing w:line="620" w:lineRule="exact"/>
        <w:ind w:firstLine="684" w:firstLineChars="200"/>
        <w:jc w:val="left"/>
        <w:rPr>
          <w:rFonts w:hint="eastAsia" w:ascii="仿宋_GB2312" w:hAnsi="仿宋_GB2312" w:eastAsia="仿宋_GB2312" w:cs="仿宋_GB2312"/>
          <w:spacing w:val="11"/>
          <w:kern w:val="0"/>
          <w:sz w:val="32"/>
          <w:szCs w:val="32"/>
          <w:shd w:val="clear" w:fill="FFFFFF"/>
          <w:lang w:val="en-US" w:eastAsia="zh-CN" w:bidi="ar"/>
        </w:rPr>
      </w:pPr>
      <w:r>
        <w:rPr>
          <w:rFonts w:hint="eastAsia" w:ascii="仿宋_GB2312" w:hAnsi="仿宋_GB2312" w:eastAsia="仿宋_GB2312" w:cs="仿宋_GB2312"/>
          <w:spacing w:val="11"/>
          <w:kern w:val="0"/>
          <w:sz w:val="32"/>
          <w:szCs w:val="32"/>
          <w:shd w:val="clear" w:fill="FFFFFF"/>
          <w:lang w:val="en-US" w:eastAsia="zh-CN" w:bidi="ar"/>
        </w:rPr>
        <w:t>图九：四川省营业性演出2023至2028年剧场上座率变化趋势折线图（单位：%）</w:t>
      </w:r>
    </w:p>
    <w:p>
      <w:pPr>
        <w:pStyle w:val="2"/>
        <w:spacing w:line="720" w:lineRule="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drawing>
          <wp:inline distT="0" distB="0" distL="114300" distR="114300">
            <wp:extent cx="5256530" cy="2988310"/>
            <wp:effectExtent l="6350" t="6350" r="20320" b="2794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2"/>
        <w:ind w:firstLine="630" w:firstLineChars="300"/>
        <w:rPr>
          <w:rFonts w:hint="default"/>
          <w:lang w:val="en-US" w:eastAsia="zh-CN"/>
        </w:rPr>
      </w:pPr>
      <w:r>
        <w:rPr>
          <w:rFonts w:hint="eastAsia"/>
          <w:lang w:val="en-US" w:eastAsia="zh-CN"/>
        </w:rPr>
        <w:t xml:space="preserve">        </w:t>
      </w:r>
    </w:p>
    <w:p>
      <w:pPr>
        <w:rPr>
          <w:rFonts w:hint="default"/>
          <w:lang w:val="en-US" w:eastAsia="zh-CN"/>
        </w:rPr>
      </w:pPr>
    </w:p>
    <w:p>
      <w:pPr>
        <w:ind w:firstLine="643" w:firstLineChars="200"/>
        <w:jc w:val="both"/>
        <w:rPr>
          <w:rFonts w:hint="default"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（4）2024至2028年剧场观演人数发展趋势预测</w:t>
      </w:r>
    </w:p>
    <w:p>
      <w:pPr>
        <w:spacing w:line="620" w:lineRule="exact"/>
        <w:ind w:firstLine="640" w:firstLineChars="200"/>
        <w:jc w:val="both"/>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未来五年，随着</w:t>
      </w:r>
      <w:r>
        <w:rPr>
          <w:rFonts w:hint="default" w:ascii="仿宋_GB2312" w:hAnsi="仿宋_GB2312" w:eastAsia="仿宋_GB2312" w:cs="仿宋_GB2312"/>
          <w:b w:val="0"/>
          <w:bCs/>
          <w:sz w:val="32"/>
          <w:szCs w:val="32"/>
          <w:lang w:val="en-US" w:eastAsia="zh-CN"/>
        </w:rPr>
        <w:t>我国生产力水平的不断提高和物质财富的日益丰富，人民群众文化需求的量和质也</w:t>
      </w:r>
      <w:r>
        <w:rPr>
          <w:rFonts w:hint="eastAsia" w:ascii="仿宋_GB2312" w:hAnsi="仿宋_GB2312" w:eastAsia="仿宋_GB2312" w:cs="仿宋_GB2312"/>
          <w:b w:val="0"/>
          <w:bCs/>
          <w:sz w:val="32"/>
          <w:szCs w:val="32"/>
          <w:lang w:val="en-US" w:eastAsia="zh-CN"/>
        </w:rPr>
        <w:t>将</w:t>
      </w:r>
      <w:r>
        <w:rPr>
          <w:rFonts w:hint="default" w:ascii="仿宋_GB2312" w:hAnsi="仿宋_GB2312" w:eastAsia="仿宋_GB2312" w:cs="仿宋_GB2312"/>
          <w:b w:val="0"/>
          <w:bCs/>
          <w:sz w:val="32"/>
          <w:szCs w:val="32"/>
          <w:lang w:val="en-US" w:eastAsia="zh-CN"/>
        </w:rPr>
        <w:t>不断增长</w:t>
      </w:r>
      <w:r>
        <w:rPr>
          <w:rFonts w:hint="eastAsia" w:ascii="仿宋_GB2312" w:hAnsi="仿宋_GB2312" w:eastAsia="仿宋_GB2312" w:cs="仿宋_GB2312"/>
          <w:b w:val="0"/>
          <w:bCs/>
          <w:sz w:val="32"/>
          <w:szCs w:val="32"/>
          <w:lang w:val="en-US" w:eastAsia="zh-CN"/>
        </w:rPr>
        <w:t>，</w:t>
      </w:r>
      <w:r>
        <w:rPr>
          <w:rFonts w:hint="default" w:ascii="仿宋_GB2312" w:hAnsi="仿宋_GB2312" w:eastAsia="仿宋_GB2312" w:cs="仿宋_GB2312"/>
          <w:b w:val="0"/>
          <w:bCs/>
          <w:sz w:val="32"/>
          <w:szCs w:val="32"/>
          <w:lang w:val="en-US" w:eastAsia="zh-CN"/>
        </w:rPr>
        <w:t>我</w:t>
      </w:r>
      <w:r>
        <w:rPr>
          <w:rFonts w:hint="eastAsia" w:ascii="仿宋_GB2312" w:hAnsi="仿宋_GB2312" w:eastAsia="仿宋_GB2312" w:cs="仿宋_GB2312"/>
          <w:b w:val="0"/>
          <w:bCs/>
          <w:sz w:val="32"/>
          <w:szCs w:val="32"/>
          <w:lang w:val="en-US" w:eastAsia="zh-CN"/>
        </w:rPr>
        <w:t>省</w:t>
      </w:r>
      <w:r>
        <w:rPr>
          <w:rFonts w:hint="default" w:ascii="仿宋_GB2312" w:hAnsi="仿宋_GB2312" w:eastAsia="仿宋_GB2312" w:cs="仿宋_GB2312"/>
          <w:b w:val="0"/>
          <w:bCs/>
          <w:sz w:val="32"/>
          <w:szCs w:val="32"/>
          <w:lang w:val="en-US" w:eastAsia="zh-CN"/>
        </w:rPr>
        <w:t>文化消费总量</w:t>
      </w:r>
      <w:r>
        <w:rPr>
          <w:rFonts w:hint="eastAsia" w:ascii="仿宋_GB2312" w:hAnsi="仿宋_GB2312" w:eastAsia="仿宋_GB2312" w:cs="仿宋_GB2312"/>
          <w:b w:val="0"/>
          <w:bCs/>
          <w:sz w:val="32"/>
          <w:szCs w:val="32"/>
          <w:lang w:val="en-US" w:eastAsia="zh-CN"/>
        </w:rPr>
        <w:t>会</w:t>
      </w:r>
      <w:r>
        <w:rPr>
          <w:rFonts w:hint="default" w:ascii="仿宋_GB2312" w:hAnsi="仿宋_GB2312" w:eastAsia="仿宋_GB2312" w:cs="仿宋_GB2312"/>
          <w:b w:val="0"/>
          <w:bCs/>
          <w:sz w:val="32"/>
          <w:szCs w:val="32"/>
          <w:lang w:val="en-US" w:eastAsia="zh-CN"/>
        </w:rPr>
        <w:t>持续增加</w:t>
      </w:r>
      <w:r>
        <w:rPr>
          <w:rFonts w:hint="eastAsia" w:ascii="仿宋_GB2312" w:hAnsi="仿宋_GB2312" w:eastAsia="仿宋_GB2312" w:cs="仿宋_GB2312"/>
          <w:b w:val="0"/>
          <w:bCs/>
          <w:sz w:val="32"/>
          <w:szCs w:val="32"/>
          <w:lang w:val="en-US" w:eastAsia="zh-CN"/>
        </w:rPr>
        <w:t>，更多的人民群众将走进剧场观看演出，走进剧场的观演人数在2023年基础上，预计将以年均11%以上的速度递增，到2028年全省观演人数将达到622.61万人次，与2023年相比增加264.55万人次，增长幅度达到73.88%。</w:t>
      </w:r>
    </w:p>
    <w:p>
      <w:pPr>
        <w:spacing w:line="620" w:lineRule="exact"/>
        <w:ind w:firstLine="684" w:firstLineChars="200"/>
        <w:jc w:val="left"/>
        <w:rPr>
          <w:rFonts w:hint="eastAsia" w:ascii="仿宋_GB2312" w:hAnsi="仿宋_GB2312" w:eastAsia="仿宋_GB2312" w:cs="仿宋_GB2312"/>
          <w:spacing w:val="11"/>
          <w:kern w:val="0"/>
          <w:sz w:val="32"/>
          <w:szCs w:val="32"/>
          <w:shd w:val="clear" w:fill="FFFFFF"/>
          <w:lang w:val="en-US" w:eastAsia="zh-CN" w:bidi="ar"/>
        </w:rPr>
      </w:pPr>
      <w:r>
        <w:rPr>
          <w:rFonts w:hint="eastAsia" w:ascii="仿宋_GB2312" w:hAnsi="仿宋_GB2312" w:eastAsia="仿宋_GB2312" w:cs="仿宋_GB2312"/>
          <w:spacing w:val="11"/>
          <w:kern w:val="0"/>
          <w:sz w:val="32"/>
          <w:szCs w:val="32"/>
          <w:shd w:val="clear" w:fill="FFFFFF"/>
          <w:lang w:val="en-US" w:eastAsia="zh-CN" w:bidi="ar"/>
        </w:rPr>
        <w:t>图十：四川省营业性演出2023至2028年剧场观演人数变化趋势折线图（单位：万人次）</w:t>
      </w:r>
    </w:p>
    <w:p>
      <w:pPr>
        <w:pStyle w:val="2"/>
        <w:rPr>
          <w:rFonts w:hint="eastAsia" w:ascii="黑体" w:hAnsi="黑体" w:eastAsia="黑体" w:cs="黑体"/>
          <w:sz w:val="32"/>
          <w:szCs w:val="32"/>
          <w:lang w:val="en-US" w:eastAsia="zh-CN"/>
        </w:rPr>
      </w:pPr>
    </w:p>
    <w:p>
      <w:pPr>
        <w:pStyle w:val="2"/>
        <w:spacing w:line="720" w:lineRule="auto"/>
        <w:ind w:firstLine="630" w:firstLineChars="300"/>
        <w:rPr>
          <w:rFonts w:hint="default"/>
          <w:lang w:val="en-US" w:eastAsia="zh-CN"/>
        </w:rPr>
      </w:pPr>
      <w:r>
        <w:rPr>
          <w:rFonts w:hint="eastAsia"/>
          <w:lang w:val="en-US" w:eastAsia="zh-CN"/>
        </w:rPr>
        <w:t xml:space="preserve">                </w:t>
      </w:r>
    </w:p>
    <w:p>
      <w:pPr>
        <w:spacing w:line="720" w:lineRule="auto"/>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drawing>
          <wp:inline distT="0" distB="0" distL="114300" distR="114300">
            <wp:extent cx="5256530" cy="2988310"/>
            <wp:effectExtent l="6350" t="6350" r="20320" b="2794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pageBreakBefore w:val="0"/>
        <w:kinsoku/>
        <w:wordWrap/>
        <w:overflowPunct/>
        <w:topLinePunct w:val="0"/>
        <w:autoSpaceDE/>
        <w:autoSpaceDN/>
        <w:bidi w:val="0"/>
        <w:adjustRightInd/>
        <w:snapToGrid/>
        <w:spacing w:line="620" w:lineRule="exact"/>
        <w:ind w:left="0" w:firstLine="643" w:firstLineChars="200"/>
        <w:jc w:val="left"/>
        <w:textAlignment w:val="auto"/>
        <w:rPr>
          <w:rFonts w:hint="eastAsia" w:ascii="Kaiti SC Bold" w:hAnsi="Kaiti SC Bold" w:eastAsia="Kaiti SC Bold" w:cs="Kaiti SC Bold"/>
          <w:b/>
          <w:bCs w:val="0"/>
          <w:i w:val="0"/>
          <w:iCs w:val="0"/>
          <w:caps w:val="0"/>
          <w:spacing w:val="11"/>
          <w:kern w:val="0"/>
          <w:sz w:val="32"/>
          <w:szCs w:val="32"/>
          <w:shd w:val="clear" w:fill="FFFFFF"/>
          <w:lang w:val="en-US" w:eastAsia="zh-CN" w:bidi="ar"/>
        </w:rPr>
      </w:pPr>
      <w:r>
        <w:rPr>
          <w:rFonts w:hint="eastAsia" w:ascii="仿宋_GB2312" w:hAnsi="仿宋_GB2312" w:eastAsia="仿宋_GB2312" w:cs="仿宋_GB2312"/>
          <w:b/>
          <w:bCs w:val="0"/>
          <w:sz w:val="32"/>
          <w:szCs w:val="32"/>
          <w:lang w:val="en-US" w:eastAsia="zh-CN"/>
        </w:rPr>
        <w:t>（5）2024至2028年剧场票房收入发展趋势预测</w:t>
      </w:r>
    </w:p>
    <w:p>
      <w:pPr>
        <w:keepNext w:val="0"/>
        <w:keepLines w:val="0"/>
        <w:pageBreakBefore w:val="0"/>
        <w:kinsoku/>
        <w:wordWrap/>
        <w:overflowPunct/>
        <w:topLinePunct w:val="0"/>
        <w:autoSpaceDE/>
        <w:autoSpaceDN/>
        <w:bidi w:val="0"/>
        <w:adjustRightInd/>
        <w:snapToGrid/>
        <w:spacing w:line="620" w:lineRule="exact"/>
        <w:ind w:left="0" w:firstLine="640" w:firstLineChars="200"/>
        <w:jc w:val="left"/>
        <w:textAlignment w:val="auto"/>
        <w:rPr>
          <w:rFonts w:hint="eastAsia" w:ascii="黑体" w:hAnsi="黑体" w:eastAsia="黑体" w:cs="黑体"/>
          <w:sz w:val="32"/>
          <w:szCs w:val="32"/>
          <w:lang w:val="en-US" w:eastAsia="zh-CN"/>
        </w:rPr>
      </w:pPr>
      <w:r>
        <w:rPr>
          <w:rFonts w:hint="eastAsia" w:ascii="仿宋_GB2312" w:hAnsi="仿宋_GB2312" w:eastAsia="仿宋_GB2312" w:cs="仿宋_GB2312"/>
          <w:b w:val="0"/>
          <w:bCs/>
          <w:sz w:val="32"/>
          <w:szCs w:val="32"/>
          <w:lang w:val="en-US" w:eastAsia="zh-CN"/>
        </w:rPr>
        <w:t>未来五年，随着社会效益与经济效益双佳的剧目不断推出与国外优质演出项目的引进，剧场的票房收入也将以年均14.5%的增速稳步提升。通过演出行业从业人员的不懈努力，力争到2028年，在2023年基础上票房收入实现翻番。</w:t>
      </w:r>
    </w:p>
    <w:p>
      <w:pPr>
        <w:spacing w:line="620" w:lineRule="exact"/>
        <w:ind w:firstLine="684" w:firstLineChars="200"/>
        <w:jc w:val="left"/>
        <w:rPr>
          <w:rFonts w:hint="eastAsia" w:ascii="仿宋_GB2312" w:hAnsi="仿宋_GB2312" w:eastAsia="仿宋_GB2312" w:cs="仿宋_GB2312"/>
          <w:spacing w:val="11"/>
          <w:kern w:val="0"/>
          <w:sz w:val="32"/>
          <w:szCs w:val="32"/>
          <w:shd w:val="clear" w:fill="FFFFFF"/>
          <w:lang w:val="en-US" w:eastAsia="zh-CN" w:bidi="ar"/>
        </w:rPr>
      </w:pPr>
      <w:r>
        <w:rPr>
          <w:rFonts w:hint="eastAsia" w:ascii="仿宋_GB2312" w:hAnsi="仿宋_GB2312" w:eastAsia="仿宋_GB2312" w:cs="仿宋_GB2312"/>
          <w:spacing w:val="11"/>
          <w:kern w:val="0"/>
          <w:sz w:val="32"/>
          <w:szCs w:val="32"/>
          <w:shd w:val="clear" w:fill="FFFFFF"/>
          <w:lang w:val="en-US" w:eastAsia="zh-CN" w:bidi="ar"/>
        </w:rPr>
        <w:t>图十一：四川省营业性演出2023至2028年剧场票房收入变化趋势折线图（单位：亿元）</w:t>
      </w:r>
    </w:p>
    <w:p>
      <w:pPr>
        <w:spacing w:line="720" w:lineRule="auto"/>
        <w:rPr>
          <w:rFonts w:hint="default"/>
          <w:lang w:val="en-US" w:eastAsia="zh-CN"/>
        </w:rPr>
      </w:pPr>
      <w:r>
        <w:rPr>
          <w:rFonts w:hint="eastAsia" w:ascii="黑体" w:hAnsi="黑体" w:eastAsia="黑体" w:cs="黑体"/>
          <w:sz w:val="32"/>
          <w:szCs w:val="32"/>
          <w:lang w:val="en-US" w:eastAsia="zh-CN"/>
        </w:rPr>
        <w:drawing>
          <wp:inline distT="0" distB="0" distL="114300" distR="114300">
            <wp:extent cx="5256530" cy="2988310"/>
            <wp:effectExtent l="6350" t="6350" r="20320" b="2794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20" w:lineRule="exact"/>
        <w:ind w:firstLine="687" w:firstLineChars="200"/>
        <w:rPr>
          <w:rFonts w:hint="default"/>
          <w:lang w:val="en-US" w:eastAsia="zh-CN"/>
        </w:rPr>
      </w:pPr>
      <w:r>
        <w:rPr>
          <w:rFonts w:hint="eastAsia" w:ascii="仿宋_GB2312" w:hAnsi="仿宋_GB2312" w:eastAsia="仿宋_GB2312" w:cs="仿宋_GB2312"/>
          <w:b/>
          <w:bCs/>
          <w:i w:val="0"/>
          <w:iCs w:val="0"/>
          <w:caps w:val="0"/>
          <w:spacing w:val="11"/>
          <w:kern w:val="0"/>
          <w:sz w:val="32"/>
          <w:szCs w:val="32"/>
          <w:shd w:val="clear" w:fill="FFFFFF"/>
          <w:lang w:val="en-US" w:eastAsia="zh-CN" w:bidi="ar"/>
        </w:rPr>
        <w:t>2、2024至2028年演唱会、音乐节市场发展趋势预测</w:t>
      </w:r>
    </w:p>
    <w:p>
      <w:pPr>
        <w:keepNext w:val="0"/>
        <w:keepLines w:val="0"/>
        <w:pageBreakBefore w:val="0"/>
        <w:kinsoku/>
        <w:wordWrap/>
        <w:overflowPunct/>
        <w:topLinePunct w:val="0"/>
        <w:autoSpaceDE/>
        <w:autoSpaceDN/>
        <w:bidi w:val="0"/>
        <w:adjustRightInd/>
        <w:snapToGrid/>
        <w:spacing w:line="620" w:lineRule="exact"/>
        <w:ind w:left="0" w:firstLine="687" w:firstLineChars="200"/>
        <w:jc w:val="left"/>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i w:val="0"/>
          <w:iCs w:val="0"/>
          <w:caps w:val="0"/>
          <w:spacing w:val="11"/>
          <w:kern w:val="0"/>
          <w:sz w:val="32"/>
          <w:szCs w:val="32"/>
          <w:shd w:val="clear" w:fill="FFFFFF"/>
          <w:lang w:val="en-US" w:eastAsia="zh-CN" w:bidi="ar"/>
        </w:rPr>
        <w:t>（1）</w:t>
      </w:r>
      <w:r>
        <w:rPr>
          <w:rFonts w:hint="eastAsia" w:ascii="仿宋_GB2312" w:hAnsi="仿宋_GB2312" w:eastAsia="仿宋_GB2312" w:cs="仿宋_GB2312"/>
          <w:b/>
          <w:bCs w:val="0"/>
          <w:sz w:val="32"/>
          <w:szCs w:val="32"/>
          <w:lang w:val="en-US" w:eastAsia="zh-CN"/>
        </w:rPr>
        <w:t>2024至2028年演唱会、音乐节演出场次发展趋势</w:t>
      </w:r>
      <w:r>
        <w:rPr>
          <w:rFonts w:hint="eastAsia" w:ascii="仿宋_GB2312" w:hAnsi="仿宋_GB2312" w:eastAsia="仿宋_GB2312" w:cs="仿宋_GB2312"/>
          <w:b/>
          <w:bCs w:val="0"/>
          <w:i w:val="0"/>
          <w:iCs w:val="0"/>
          <w:caps w:val="0"/>
          <w:spacing w:val="11"/>
          <w:kern w:val="0"/>
          <w:sz w:val="32"/>
          <w:szCs w:val="32"/>
          <w:shd w:val="clear" w:fill="FFFFFF"/>
          <w:lang w:val="en-US" w:eastAsia="zh-CN" w:bidi="ar"/>
        </w:rPr>
        <w:t>预测</w:t>
      </w:r>
    </w:p>
    <w:p>
      <w:pPr>
        <w:keepNext w:val="0"/>
        <w:keepLines w:val="0"/>
        <w:pageBreakBefore w:val="0"/>
        <w:kinsoku/>
        <w:wordWrap/>
        <w:overflowPunct/>
        <w:topLinePunct w:val="0"/>
        <w:autoSpaceDE/>
        <w:autoSpaceDN/>
        <w:bidi w:val="0"/>
        <w:adjustRightInd/>
        <w:snapToGrid/>
        <w:spacing w:line="620" w:lineRule="exact"/>
        <w:ind w:left="0" w:firstLine="640" w:firstLineChars="200"/>
        <w:jc w:val="left"/>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在2023年基础上，2024至2025年随着知名歌星疫情后来川第一轮演出结束，演唱会、音乐节演出场次将逐年下降，到2025年预计下降到415场。2026年随着新生代歌星的推出与原生代歌星开始第二轮全国巡演，2026年至2028年期间，演唱会与音乐节演出场次将在2025年基础上开始逐年稳步递增，在此期间，观众将理性消费，到2028年达到478场。</w:t>
      </w:r>
    </w:p>
    <w:p>
      <w:pPr>
        <w:spacing w:line="620" w:lineRule="exact"/>
        <w:ind w:firstLine="684" w:firstLineChars="200"/>
        <w:jc w:val="left"/>
        <w:rPr>
          <w:rFonts w:hint="eastAsia" w:ascii="仿宋_GB2312" w:hAnsi="仿宋_GB2312" w:eastAsia="仿宋_GB2312" w:cs="仿宋_GB2312"/>
          <w:spacing w:val="11"/>
          <w:kern w:val="0"/>
          <w:sz w:val="32"/>
          <w:szCs w:val="32"/>
          <w:shd w:val="clear" w:fill="FFFFFF"/>
          <w:lang w:val="en-US" w:eastAsia="zh-CN" w:bidi="ar"/>
        </w:rPr>
      </w:pPr>
      <w:r>
        <w:rPr>
          <w:rFonts w:hint="eastAsia" w:ascii="仿宋_GB2312" w:hAnsi="仿宋_GB2312" w:eastAsia="仿宋_GB2312" w:cs="仿宋_GB2312"/>
          <w:spacing w:val="11"/>
          <w:kern w:val="0"/>
          <w:sz w:val="32"/>
          <w:szCs w:val="32"/>
          <w:shd w:val="clear" w:fill="FFFFFF"/>
          <w:lang w:val="en-US" w:eastAsia="zh-CN" w:bidi="ar"/>
        </w:rPr>
        <w:t>图十二：四川省营业性演出2023至2028年演唱会、音乐节演出场次变化趋势折线图（单位：场）</w:t>
      </w:r>
    </w:p>
    <w:p>
      <w:pPr>
        <w:ind w:firstLine="640" w:firstLineChars="200"/>
        <w:jc w:val="both"/>
        <w:rPr>
          <w:rFonts w:hint="eastAsia" w:ascii="黑体" w:hAnsi="黑体" w:eastAsia="黑体" w:cs="黑体"/>
          <w:sz w:val="32"/>
          <w:szCs w:val="32"/>
          <w:lang w:val="en-US" w:eastAsia="zh-CN"/>
        </w:rPr>
      </w:pPr>
    </w:p>
    <w:p>
      <w:pPr>
        <w:rPr>
          <w:rFonts w:hint="default"/>
          <w:lang w:val="en-US" w:eastAsia="zh-CN"/>
        </w:rPr>
      </w:pPr>
      <w:r>
        <w:rPr>
          <w:rFonts w:hint="eastAsia"/>
          <w:lang w:val="en-US" w:eastAsia="zh-CN"/>
        </w:rPr>
        <w:t xml:space="preserve">      </w:t>
      </w:r>
      <w:r>
        <w:rPr>
          <w:rFonts w:hint="eastAsia" w:ascii="黑体" w:hAnsi="黑体" w:eastAsia="黑体" w:cs="黑体"/>
          <w:sz w:val="32"/>
          <w:szCs w:val="32"/>
          <w:lang w:val="en-US" w:eastAsia="zh-CN"/>
        </w:rPr>
        <w:drawing>
          <wp:inline distT="0" distB="0" distL="114300" distR="114300">
            <wp:extent cx="5256530" cy="2988310"/>
            <wp:effectExtent l="6350" t="6350" r="20320" b="2794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ind w:firstLine="687" w:firstLineChars="200"/>
        <w:jc w:val="both"/>
        <w:rPr>
          <w:rFonts w:hint="default"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i w:val="0"/>
          <w:iCs w:val="0"/>
          <w:caps w:val="0"/>
          <w:spacing w:val="11"/>
          <w:kern w:val="0"/>
          <w:sz w:val="32"/>
          <w:szCs w:val="32"/>
          <w:shd w:val="clear" w:fill="FFFFFF"/>
          <w:lang w:val="en-US" w:eastAsia="zh-CN" w:bidi="ar"/>
        </w:rPr>
        <w:t>（2）</w:t>
      </w:r>
      <w:r>
        <w:rPr>
          <w:rFonts w:hint="eastAsia" w:ascii="仿宋_GB2312" w:hAnsi="仿宋_GB2312" w:eastAsia="仿宋_GB2312" w:cs="仿宋_GB2312"/>
          <w:b/>
          <w:bCs w:val="0"/>
          <w:sz w:val="32"/>
          <w:szCs w:val="32"/>
          <w:lang w:val="en-US" w:eastAsia="zh-CN"/>
        </w:rPr>
        <w:t>2024至2028年演唱会、音乐节票价平均客单价变化趋势预测</w:t>
      </w:r>
    </w:p>
    <w:p>
      <w:pPr>
        <w:keepNext w:val="0"/>
        <w:keepLines w:val="0"/>
        <w:pageBreakBefore w:val="0"/>
        <w:kinsoku/>
        <w:wordWrap/>
        <w:overflowPunct/>
        <w:topLinePunct w:val="0"/>
        <w:autoSpaceDE/>
        <w:autoSpaceDN/>
        <w:bidi w:val="0"/>
        <w:adjustRightInd/>
        <w:snapToGrid/>
        <w:spacing w:line="620" w:lineRule="exact"/>
        <w:ind w:left="0" w:firstLine="640" w:firstLineChars="200"/>
        <w:jc w:val="left"/>
        <w:textAlignment w:val="auto"/>
        <w:rPr>
          <w:rFonts w:hint="default" w:ascii="仿宋_GB2312" w:hAnsi="仿宋_GB2312" w:eastAsia="方正仿宋简体" w:cs="仿宋_GB2312"/>
          <w:b/>
          <w:bCs w:val="0"/>
          <w:sz w:val="32"/>
          <w:szCs w:val="32"/>
          <w:lang w:val="en-US" w:eastAsia="zh-CN"/>
        </w:rPr>
      </w:pPr>
      <w:r>
        <w:rPr>
          <w:rFonts w:hint="eastAsia" w:ascii="仿宋_GB2312" w:hAnsi="仿宋_GB2312" w:eastAsia="仿宋_GB2312" w:cs="仿宋_GB2312"/>
          <w:b w:val="0"/>
          <w:bCs/>
          <w:sz w:val="32"/>
          <w:szCs w:val="32"/>
          <w:lang w:val="en-US" w:eastAsia="zh-CN"/>
        </w:rPr>
        <w:t>经收集整理、分析评估2023年我省多场演唱会、音乐节票价数据得出，2023年我省演唱会、音乐节票价平均客单价为</w:t>
      </w:r>
      <w:r>
        <w:rPr>
          <w:rFonts w:hint="eastAsia" w:ascii="方正仿宋简体" w:hAnsi="华文仿宋" w:eastAsia="方正仿宋简体"/>
          <w:sz w:val="32"/>
          <w:szCs w:val="32"/>
        </w:rPr>
        <w:t>956元</w:t>
      </w:r>
      <w:r>
        <w:rPr>
          <w:rFonts w:hint="eastAsia" w:ascii="方正仿宋简体" w:hAnsi="华文仿宋" w:eastAsia="方正仿宋简体"/>
          <w:sz w:val="32"/>
          <w:szCs w:val="32"/>
          <w:lang w:eastAsia="zh-CN"/>
        </w:rPr>
        <w:t>，</w:t>
      </w:r>
      <w:r>
        <w:rPr>
          <w:rFonts w:hint="eastAsia" w:ascii="方正仿宋简体" w:hAnsi="华文仿宋" w:eastAsia="方正仿宋简体"/>
          <w:sz w:val="32"/>
          <w:szCs w:val="32"/>
          <w:lang w:val="en-US" w:eastAsia="zh-CN"/>
        </w:rPr>
        <w:t>与我国北方、华东、华中等区域相比，相对略高，2024年至2028年，根据中演协提供的我国各区域数据的平均值计算，</w:t>
      </w:r>
      <w:r>
        <w:rPr>
          <w:rFonts w:hint="eastAsia" w:ascii="仿宋_GB2312" w:hAnsi="仿宋_GB2312" w:eastAsia="仿宋_GB2312" w:cs="仿宋_GB2312"/>
          <w:b w:val="0"/>
          <w:bCs/>
          <w:sz w:val="32"/>
          <w:szCs w:val="32"/>
          <w:lang w:val="en-US" w:eastAsia="zh-CN"/>
        </w:rPr>
        <w:t>我省演唱会、音乐节票价平均客单价为</w:t>
      </w:r>
      <w:r>
        <w:rPr>
          <w:rFonts w:hint="eastAsia" w:ascii="方正仿宋简体" w:hAnsi="华文仿宋" w:eastAsia="方正仿宋简体"/>
          <w:sz w:val="32"/>
          <w:szCs w:val="32"/>
          <w:lang w:val="en-US" w:eastAsia="zh-CN"/>
        </w:rPr>
        <w:t>870元，比2023年下降86元，下降8.99%。</w:t>
      </w:r>
    </w:p>
    <w:p>
      <w:pPr>
        <w:spacing w:line="620" w:lineRule="exact"/>
        <w:ind w:firstLine="684" w:firstLineChars="200"/>
        <w:jc w:val="left"/>
        <w:rPr>
          <w:rFonts w:hint="eastAsia" w:ascii="仿宋_GB2312" w:hAnsi="仿宋_GB2312" w:eastAsia="仿宋_GB2312" w:cs="仿宋_GB2312"/>
          <w:spacing w:val="11"/>
          <w:kern w:val="0"/>
          <w:sz w:val="32"/>
          <w:szCs w:val="32"/>
          <w:shd w:val="clear" w:fill="FFFFFF"/>
          <w:lang w:val="en-US" w:eastAsia="zh-CN" w:bidi="ar"/>
        </w:rPr>
      </w:pPr>
      <w:r>
        <w:rPr>
          <w:rFonts w:hint="eastAsia" w:ascii="仿宋_GB2312" w:hAnsi="仿宋_GB2312" w:eastAsia="仿宋_GB2312" w:cs="仿宋_GB2312"/>
          <w:spacing w:val="11"/>
          <w:kern w:val="0"/>
          <w:sz w:val="32"/>
          <w:szCs w:val="32"/>
          <w:shd w:val="clear" w:fill="FFFFFF"/>
          <w:lang w:val="en-US" w:eastAsia="zh-CN" w:bidi="ar"/>
        </w:rPr>
        <w:t>图十三：四川省营业性演出2023至2028年演唱会、音乐节演出场次变化柱形图（单位：元）</w:t>
      </w:r>
    </w:p>
    <w:p>
      <w:pPr>
        <w:pStyle w:val="2"/>
        <w:spacing w:line="720" w:lineRule="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黑体" w:hAnsi="黑体" w:eastAsia="黑体" w:cs="黑体"/>
          <w:sz w:val="32"/>
          <w:szCs w:val="32"/>
          <w:lang w:val="en-US" w:eastAsia="zh-CN"/>
        </w:rPr>
        <w:drawing>
          <wp:inline distT="0" distB="0" distL="114300" distR="114300">
            <wp:extent cx="5256530" cy="2988310"/>
            <wp:effectExtent l="6350" t="6350" r="20320" b="27940"/>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line="620" w:lineRule="exact"/>
        <w:ind w:firstLine="687" w:firstLineChars="200"/>
        <w:jc w:val="both"/>
        <w:rPr>
          <w:rFonts w:hint="default"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i w:val="0"/>
          <w:iCs w:val="0"/>
          <w:caps w:val="0"/>
          <w:spacing w:val="11"/>
          <w:kern w:val="0"/>
          <w:sz w:val="32"/>
          <w:szCs w:val="32"/>
          <w:shd w:val="clear" w:fill="FFFFFF"/>
          <w:lang w:val="en-US" w:eastAsia="zh-CN" w:bidi="ar"/>
        </w:rPr>
        <w:t>（3）</w:t>
      </w:r>
      <w:r>
        <w:rPr>
          <w:rFonts w:hint="eastAsia" w:ascii="仿宋_GB2312" w:hAnsi="仿宋_GB2312" w:eastAsia="仿宋_GB2312" w:cs="仿宋_GB2312"/>
          <w:b/>
          <w:bCs w:val="0"/>
          <w:sz w:val="32"/>
          <w:szCs w:val="32"/>
          <w:lang w:val="en-US" w:eastAsia="zh-CN"/>
        </w:rPr>
        <w:t>2024至2028年演唱会、音乐节观演人数变化趋势预测</w:t>
      </w:r>
    </w:p>
    <w:p>
      <w:pPr>
        <w:keepNext w:val="0"/>
        <w:keepLines w:val="0"/>
        <w:pageBreakBefore w:val="0"/>
        <w:kinsoku/>
        <w:wordWrap/>
        <w:overflowPunct/>
        <w:topLinePunct w:val="0"/>
        <w:autoSpaceDE/>
        <w:autoSpaceDN/>
        <w:bidi w:val="0"/>
        <w:adjustRightInd/>
        <w:snapToGrid/>
        <w:spacing w:line="620" w:lineRule="exact"/>
        <w:ind w:left="0" w:firstLine="640" w:firstLineChars="200"/>
        <w:jc w:val="left"/>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在2023年基础上，2024至2025年我省演唱会、音乐节观演人数将逐年下降，到2025年预计下降到低谷。2026年开始逐年稳步递增，到2028年观演人数达到287.76人次，也基本不可能达到2023年演唱会的观演人数。</w:t>
      </w:r>
    </w:p>
    <w:p>
      <w:pPr>
        <w:spacing w:line="620" w:lineRule="exact"/>
        <w:ind w:firstLine="684" w:firstLineChars="200"/>
        <w:jc w:val="left"/>
        <w:rPr>
          <w:rFonts w:hint="eastAsia" w:ascii="仿宋_GB2312" w:hAnsi="仿宋_GB2312" w:eastAsia="仿宋_GB2312" w:cs="仿宋_GB2312"/>
          <w:spacing w:val="11"/>
          <w:kern w:val="0"/>
          <w:sz w:val="32"/>
          <w:szCs w:val="32"/>
          <w:shd w:val="clear" w:fill="FFFFFF"/>
          <w:lang w:val="en-US" w:eastAsia="zh-CN" w:bidi="ar"/>
        </w:rPr>
      </w:pPr>
      <w:r>
        <w:rPr>
          <w:rFonts w:hint="eastAsia" w:ascii="仿宋_GB2312" w:hAnsi="仿宋_GB2312" w:eastAsia="仿宋_GB2312" w:cs="仿宋_GB2312"/>
          <w:spacing w:val="11"/>
          <w:kern w:val="0"/>
          <w:sz w:val="32"/>
          <w:szCs w:val="32"/>
          <w:shd w:val="clear" w:fill="FFFFFF"/>
          <w:lang w:val="en-US" w:eastAsia="zh-CN" w:bidi="ar"/>
        </w:rPr>
        <w:t>图十四：四川省营业性演出2023至2028年演唱会、音乐节观演人数变化趋势折线图（单位：万人次）</w:t>
      </w:r>
    </w:p>
    <w:p>
      <w:pPr>
        <w:spacing w:line="720" w:lineRule="auto"/>
        <w:rPr>
          <w:rFonts w:hint="eastAsia"/>
          <w:lang w:val="en-US" w:eastAsia="zh-CN"/>
        </w:rPr>
      </w:pPr>
      <w:r>
        <w:rPr>
          <w:rFonts w:hint="eastAsia"/>
          <w:lang w:val="en-US" w:eastAsia="zh-CN"/>
        </w:rPr>
        <w:t xml:space="preserve">         </w:t>
      </w:r>
    </w:p>
    <w:p>
      <w:pPr>
        <w:pStyle w:val="2"/>
        <w:spacing w:line="720" w:lineRule="auto"/>
        <w:rPr>
          <w:rFonts w:hint="default"/>
          <w:lang w:val="en-US" w:eastAsia="zh-CN"/>
        </w:rPr>
      </w:pPr>
      <w:r>
        <w:rPr>
          <w:rFonts w:hint="eastAsia" w:ascii="黑体" w:hAnsi="黑体" w:eastAsia="黑体" w:cs="黑体"/>
          <w:sz w:val="32"/>
          <w:szCs w:val="32"/>
          <w:lang w:val="en-US" w:eastAsia="zh-CN"/>
        </w:rPr>
        <w:drawing>
          <wp:inline distT="0" distB="0" distL="114300" distR="114300">
            <wp:extent cx="5256530" cy="2988310"/>
            <wp:effectExtent l="6350" t="6350" r="20320" b="2794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line="620" w:lineRule="exact"/>
        <w:ind w:firstLine="687" w:firstLineChars="200"/>
        <w:jc w:val="both"/>
        <w:rPr>
          <w:rFonts w:hint="default"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i w:val="0"/>
          <w:iCs w:val="0"/>
          <w:caps w:val="0"/>
          <w:spacing w:val="11"/>
          <w:kern w:val="0"/>
          <w:sz w:val="32"/>
          <w:szCs w:val="32"/>
          <w:shd w:val="clear" w:fill="FFFFFF"/>
          <w:lang w:val="en-US" w:eastAsia="zh-CN" w:bidi="ar"/>
        </w:rPr>
        <w:t>（4）</w:t>
      </w:r>
      <w:r>
        <w:rPr>
          <w:rFonts w:hint="eastAsia" w:ascii="仿宋_GB2312" w:hAnsi="仿宋_GB2312" w:eastAsia="仿宋_GB2312" w:cs="仿宋_GB2312"/>
          <w:b/>
          <w:bCs w:val="0"/>
          <w:sz w:val="32"/>
          <w:szCs w:val="32"/>
          <w:lang w:val="en-US" w:eastAsia="zh-CN"/>
        </w:rPr>
        <w:t>2024至2028年演唱会、音乐节票房收入变化趋势预测</w:t>
      </w:r>
    </w:p>
    <w:p>
      <w:pPr>
        <w:keepNext w:val="0"/>
        <w:keepLines w:val="0"/>
        <w:pageBreakBefore w:val="0"/>
        <w:kinsoku/>
        <w:wordWrap/>
        <w:overflowPunct/>
        <w:topLinePunct w:val="0"/>
        <w:autoSpaceDE/>
        <w:autoSpaceDN/>
        <w:bidi w:val="0"/>
        <w:adjustRightInd/>
        <w:snapToGrid/>
        <w:spacing w:line="620" w:lineRule="exact"/>
        <w:ind w:left="0" w:firstLine="640" w:firstLineChars="200"/>
        <w:jc w:val="left"/>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2023年，我省演唱会、音乐节的票房收入水平预计将达到峰值33.01亿元，2024至2025年我省演唱会、音乐节观演人数将逐年下降，到2025年预计下降到低谷21.63亿元。2026年开始逐年稳步递增，到2028年票房收入达到25.04亿元，为2023年票房收入的75.85%。</w:t>
      </w:r>
    </w:p>
    <w:p>
      <w:pPr>
        <w:spacing w:line="620" w:lineRule="exact"/>
        <w:ind w:firstLine="684" w:firstLineChars="200"/>
        <w:jc w:val="left"/>
        <w:rPr>
          <w:rFonts w:hint="eastAsia" w:ascii="仿宋_GB2312" w:hAnsi="仿宋_GB2312" w:eastAsia="仿宋_GB2312" w:cs="仿宋_GB2312"/>
          <w:spacing w:val="11"/>
          <w:kern w:val="0"/>
          <w:sz w:val="32"/>
          <w:szCs w:val="32"/>
          <w:shd w:val="clear" w:fill="FFFFFF"/>
          <w:lang w:val="en-US" w:eastAsia="zh-CN" w:bidi="ar"/>
        </w:rPr>
      </w:pPr>
      <w:r>
        <w:rPr>
          <w:rFonts w:hint="eastAsia" w:ascii="仿宋_GB2312" w:hAnsi="仿宋_GB2312" w:eastAsia="仿宋_GB2312" w:cs="仿宋_GB2312"/>
          <w:spacing w:val="11"/>
          <w:kern w:val="0"/>
          <w:sz w:val="32"/>
          <w:szCs w:val="32"/>
          <w:shd w:val="clear" w:fill="FFFFFF"/>
          <w:lang w:val="en-US" w:eastAsia="zh-CN" w:bidi="ar"/>
        </w:rPr>
        <w:t>图十五：四川省营业性演出2023至2028年演唱会、音乐节票房收入变化趋势折线图（单位：亿元）</w:t>
      </w:r>
    </w:p>
    <w:p>
      <w:pPr>
        <w:spacing w:line="720" w:lineRule="auto"/>
        <w:ind w:firstLine="0" w:firstLineChars="0"/>
        <w:rPr>
          <w:rFonts w:hint="eastAsia"/>
          <w:lang w:val="en-US" w:eastAsia="zh-CN"/>
        </w:rPr>
      </w:pPr>
      <w:r>
        <w:rPr>
          <w:rFonts w:hint="eastAsia" w:ascii="黑体" w:hAnsi="黑体" w:eastAsia="黑体" w:cs="黑体"/>
          <w:sz w:val="32"/>
          <w:szCs w:val="32"/>
          <w:lang w:val="en-US" w:eastAsia="zh-CN"/>
        </w:rPr>
        <w:drawing>
          <wp:inline distT="0" distB="0" distL="114300" distR="114300">
            <wp:extent cx="5256530" cy="2988310"/>
            <wp:effectExtent l="6350" t="6350" r="20320" b="2794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620" w:lineRule="exact"/>
        <w:ind w:left="0" w:firstLine="640" w:firstLineChars="200"/>
        <w:jc w:val="left"/>
        <w:textAlignment w:val="auto"/>
        <w:rPr>
          <w:rFonts w:hint="default" w:ascii="黑体" w:hAnsi="黑体" w:eastAsia="黑体" w:cs="黑体"/>
          <w:b w:val="0"/>
          <w:bCs w:val="0"/>
          <w:sz w:val="32"/>
          <w:szCs w:val="32"/>
          <w:lang w:val="en-US"/>
        </w:rPr>
      </w:pPr>
      <w:r>
        <w:rPr>
          <w:rFonts w:hint="eastAsia" w:ascii="黑体" w:hAnsi="黑体" w:eastAsia="黑体" w:cs="黑体"/>
          <w:b w:val="0"/>
          <w:bCs w:val="0"/>
          <w:sz w:val="32"/>
          <w:szCs w:val="32"/>
          <w:lang w:val="en-US" w:eastAsia="zh-CN"/>
        </w:rPr>
        <w:t>三、四川</w:t>
      </w:r>
      <w:r>
        <w:rPr>
          <w:rFonts w:hint="eastAsia" w:ascii="黑体" w:hAnsi="黑体" w:eastAsia="黑体" w:cs="黑体"/>
          <w:b w:val="0"/>
          <w:bCs w:val="0"/>
          <w:i w:val="0"/>
          <w:iCs w:val="0"/>
          <w:caps w:val="0"/>
          <w:color w:val="000000"/>
          <w:spacing w:val="0"/>
          <w:kern w:val="0"/>
          <w:sz w:val="32"/>
          <w:szCs w:val="32"/>
          <w:lang w:val="en-US" w:eastAsia="zh-CN" w:bidi="ar"/>
        </w:rPr>
        <w:t>演出市场发展的良好基础与有利条件</w:t>
      </w:r>
    </w:p>
    <w:p>
      <w:pPr>
        <w:keepNext w:val="0"/>
        <w:keepLines w:val="0"/>
        <w:pageBreakBefore w:val="0"/>
        <w:widowControl/>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未来五年，是我省演艺产业发展的战略机遇期。从全国层面看，</w:t>
      </w:r>
      <w:r>
        <w:rPr>
          <w:rFonts w:hint="eastAsia" w:ascii="仿宋_GB2312" w:hAnsi="仿宋_GB2312" w:eastAsia="仿宋_GB2312" w:cs="仿宋_GB2312"/>
          <w:bCs/>
          <w:sz w:val="32"/>
          <w:szCs w:val="32"/>
          <w:lang w:val="en-US" w:eastAsia="zh-CN"/>
        </w:rPr>
        <w:t>以习近平同志为核心的党中央高度重视文化建设,在党的二十大报告中,习近平总书记又针对繁荣发展文化事业和文化产业提出新要求、作出新部署。</w:t>
      </w:r>
      <w:r>
        <w:rPr>
          <w:rFonts w:hint="eastAsia" w:ascii="仿宋_GB2312" w:hAnsi="仿宋_GB2312" w:eastAsia="仿宋_GB2312" w:cs="仿宋_GB2312"/>
          <w:bCs/>
          <w:sz w:val="32"/>
          <w:szCs w:val="32"/>
        </w:rPr>
        <w:t>国家“ 一带一路” 和长江经济带建设战略实施,开展对外文化交流、发展对外文化贸易的前景更加广阔。从全省层面看,省委、省政府高度重视文化改革发展，先后出台了系列政策措施，以文化强省</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旅游强省</w:t>
      </w:r>
      <w:r>
        <w:rPr>
          <w:rFonts w:hint="eastAsia" w:ascii="仿宋_GB2312" w:hAnsi="仿宋_GB2312" w:eastAsia="仿宋_GB2312" w:cs="仿宋_GB2312"/>
          <w:bCs/>
          <w:sz w:val="32"/>
          <w:szCs w:val="32"/>
        </w:rPr>
        <w:t>为目标，深化文化体制改革、带动文化产业发展、促进经济结构转型升级，为我省演</w:t>
      </w:r>
      <w:r>
        <w:rPr>
          <w:rFonts w:hint="eastAsia" w:ascii="仿宋_GB2312" w:hAnsi="仿宋_GB2312" w:eastAsia="仿宋_GB2312" w:cs="仿宋_GB2312"/>
          <w:bCs/>
          <w:sz w:val="32"/>
          <w:szCs w:val="32"/>
          <w:lang w:val="en-US" w:eastAsia="zh-CN"/>
        </w:rPr>
        <w:t>出</w:t>
      </w:r>
      <w:r>
        <w:rPr>
          <w:rFonts w:hint="eastAsia" w:ascii="仿宋_GB2312" w:hAnsi="仿宋_GB2312" w:eastAsia="仿宋_GB2312" w:cs="仿宋_GB2312"/>
          <w:bCs/>
          <w:sz w:val="32"/>
          <w:szCs w:val="32"/>
        </w:rPr>
        <w:t>产</w:t>
      </w:r>
      <w:r>
        <w:rPr>
          <w:rFonts w:hint="eastAsia" w:ascii="仿宋_GB2312" w:hAnsi="仿宋_GB2312" w:eastAsia="仿宋_GB2312" w:cs="仿宋_GB2312"/>
          <w:bCs/>
          <w:sz w:val="32"/>
          <w:szCs w:val="32"/>
          <w:lang w:val="en-US" w:eastAsia="zh-CN"/>
        </w:rPr>
        <w:t>可持续发展</w:t>
      </w:r>
      <w:r>
        <w:rPr>
          <w:rFonts w:hint="eastAsia" w:ascii="仿宋_GB2312" w:hAnsi="仿宋_GB2312" w:eastAsia="仿宋_GB2312" w:cs="仿宋_GB2312"/>
          <w:bCs/>
          <w:sz w:val="32"/>
          <w:szCs w:val="32"/>
        </w:rPr>
        <w:t>提供了广阔的发展空间。</w:t>
      </w:r>
    </w:p>
    <w:p>
      <w:pPr>
        <w:spacing w:line="620" w:lineRule="exact"/>
        <w:ind w:firstLine="643" w:firstLineChars="200"/>
        <w:rPr>
          <w:rFonts w:hint="eastAsia" w:ascii="楷体" w:hAnsi="楷体" w:eastAsia="楷体" w:cs="楷体"/>
          <w:b/>
          <w:sz w:val="32"/>
          <w:szCs w:val="32"/>
          <w:lang w:val="en-US" w:eastAsia="zh-CN"/>
        </w:rPr>
      </w:pPr>
      <w:r>
        <w:rPr>
          <w:rFonts w:hint="eastAsia" w:ascii="楷体" w:hAnsi="楷体" w:eastAsia="楷体" w:cs="楷体"/>
          <w:b/>
          <w:bCs w:val="0"/>
          <w:sz w:val="32"/>
          <w:szCs w:val="32"/>
          <w:lang w:eastAsia="zh-CN"/>
        </w:rPr>
        <w:t>（</w:t>
      </w:r>
      <w:r>
        <w:rPr>
          <w:rFonts w:hint="eastAsia" w:ascii="楷体" w:hAnsi="楷体" w:eastAsia="楷体" w:cs="楷体"/>
          <w:b/>
          <w:bCs w:val="0"/>
          <w:sz w:val="32"/>
          <w:szCs w:val="32"/>
          <w:lang w:val="en-US" w:eastAsia="zh-CN"/>
        </w:rPr>
        <w:t>一</w:t>
      </w:r>
      <w:r>
        <w:rPr>
          <w:rFonts w:hint="eastAsia" w:ascii="楷体" w:hAnsi="楷体" w:eastAsia="楷体" w:cs="楷体"/>
          <w:b/>
          <w:bCs w:val="0"/>
          <w:sz w:val="32"/>
          <w:szCs w:val="32"/>
          <w:lang w:eastAsia="zh-CN"/>
        </w:rPr>
        <w:t>）</w:t>
      </w:r>
      <w:r>
        <w:rPr>
          <w:rFonts w:hint="eastAsia" w:ascii="楷体" w:hAnsi="楷体" w:eastAsia="楷体" w:cs="楷体"/>
          <w:b/>
          <w:bCs w:val="0"/>
          <w:sz w:val="32"/>
          <w:szCs w:val="32"/>
          <w:lang w:val="en-US" w:eastAsia="zh-CN"/>
        </w:rPr>
        <w:t>良好的发展环境与政策措施保障</w:t>
      </w:r>
      <w:r>
        <w:rPr>
          <w:rFonts w:hint="eastAsia" w:ascii="楷体" w:hAnsi="楷体" w:eastAsia="楷体" w:cs="楷体"/>
          <w:b/>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国家相关部门先后《关于进一步实施小微企业所得税优惠政策的公告》、《关于进一步实施小微企业“六税两费”减免政策的公告》、《关于对增值税小规模纳税人免征增值税的公告》、《国务院印发扎实稳住经济一揽子政策措施的通知》等政策陆续出台，从财政、金融、税务、人力资源等多方面对文化行业给予政策支持。《“十四五”文化发展规划》提出未来五年，要繁荣文化文艺创作生产，坚持以人民为中心的创作导向，把创作优秀作品作为中心环节；要完善引导激励机制、推出更多精品力作；要推动文化产业高质量发展，在加快文化产业数字化布局、健全现代文化产业体系、推动科技赋能文化产业等方面发力。</w:t>
      </w:r>
    </w:p>
    <w:p>
      <w:pPr>
        <w:keepNext w:val="0"/>
        <w:keepLines w:val="0"/>
        <w:pageBreakBefore w:val="0"/>
        <w:widowControl/>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四川省文化和旅游厅编制完成了《四川省“十四五”文化发展和改革规划》、《四川省“十四五”文旅融合发展规划》《巴蜀文化旅游走廊建设规划》等规划。四川省文化和旅游厅印发的《四川省“十四五”艺术创作规划》明确了重点关注现实题材、扶持革命历史题材、突出四川特色题材、抓好时政热点题材四个方面创作重点；提出了推进新时代艺术精品创作、推进巴蜀优秀艺术传承传播、加强文艺团体和场馆建设、建设高水平文艺人才队伍、构建新时代文艺评价体系五个方面主要任务。四川省文化和旅游厅印发的《四川省“十四五”文化和旅游发展规划》，提出持续推动巴蜀文艺精品创作，实施四川省舞台艺术精品工程、振兴川剧和曲艺工程、少数民族艺术扶持计划、剧场建设提升工程等重点任务。</w:t>
      </w:r>
    </w:p>
    <w:p>
      <w:pPr>
        <w:keepNext w:val="0"/>
        <w:keepLines w:val="0"/>
        <w:pageBreakBefore w:val="0"/>
        <w:kinsoku/>
        <w:wordWrap/>
        <w:overflowPunct/>
        <w:topLinePunct w:val="0"/>
        <w:autoSpaceDE/>
        <w:autoSpaceDN/>
        <w:bidi w:val="0"/>
        <w:adjustRightInd/>
        <w:snapToGrid/>
        <w:spacing w:line="620" w:lineRule="exact"/>
        <w:ind w:firstLine="643" w:firstLineChars="200"/>
        <w:textAlignment w:val="auto"/>
        <w:rPr>
          <w:rFonts w:hint="eastAsia" w:ascii="方正仿宋简体" w:hAnsi="华文仿宋" w:eastAsia="方正仿宋简体"/>
          <w:b/>
          <w:sz w:val="32"/>
          <w:szCs w:val="32"/>
          <w:lang w:val="en-US" w:eastAsia="zh-CN"/>
        </w:rPr>
      </w:pPr>
      <w:r>
        <w:rPr>
          <w:rFonts w:hint="eastAsia" w:ascii="楷体" w:hAnsi="楷体" w:eastAsia="楷体" w:cs="楷体"/>
          <w:b/>
          <w:bCs w:val="0"/>
          <w:sz w:val="32"/>
          <w:szCs w:val="32"/>
          <w:lang w:eastAsia="zh-CN"/>
        </w:rPr>
        <w:t>（</w:t>
      </w:r>
      <w:r>
        <w:rPr>
          <w:rFonts w:hint="eastAsia" w:ascii="楷体" w:hAnsi="楷体" w:eastAsia="楷体" w:cs="楷体"/>
          <w:b/>
          <w:bCs w:val="0"/>
          <w:sz w:val="32"/>
          <w:szCs w:val="32"/>
          <w:lang w:val="en-US" w:eastAsia="zh-CN"/>
        </w:rPr>
        <w:t>二</w:t>
      </w:r>
      <w:r>
        <w:rPr>
          <w:rFonts w:hint="eastAsia" w:ascii="楷体" w:hAnsi="楷体" w:eastAsia="楷体" w:cs="楷体"/>
          <w:b/>
          <w:bCs w:val="0"/>
          <w:sz w:val="32"/>
          <w:szCs w:val="32"/>
          <w:lang w:eastAsia="zh-CN"/>
        </w:rPr>
        <w:t>）</w:t>
      </w:r>
      <w:r>
        <w:rPr>
          <w:rFonts w:hint="eastAsia" w:ascii="楷体" w:hAnsi="楷体" w:eastAsia="楷体" w:cs="楷体"/>
          <w:b/>
          <w:bCs w:val="0"/>
          <w:sz w:val="32"/>
          <w:szCs w:val="32"/>
          <w:lang w:val="en-US" w:eastAsia="zh-CN"/>
        </w:rPr>
        <w:t>市场主体蓬勃发展为演出市场繁荣提供坚实支撑</w:t>
      </w:r>
      <w:r>
        <w:rPr>
          <w:rFonts w:hint="default" w:ascii="方正仿宋简体" w:hAnsi="华文仿宋" w:eastAsia="方正仿宋简体"/>
          <w:b/>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620" w:lineRule="exact"/>
        <w:ind w:firstLine="643" w:firstLineChars="200"/>
        <w:jc w:val="left"/>
        <w:textAlignment w:val="auto"/>
        <w:outlineLvl w:val="9"/>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1、完善的剧院基础设施条件与不断涌现的演艺新空间</w:t>
      </w:r>
    </w:p>
    <w:p>
      <w:pPr>
        <w:widowControl/>
        <w:ind w:firstLine="640" w:firstLineChars="200"/>
        <w:jc w:val="left"/>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据不完全统计，截止目前，包含部分近年来经常举办营业性演出活动的大专院校与大型企业的剧场，全省共有演出剧场156个，其中成都市范围内89个，其他市州共计67个，另外还有12个在建或拟建剧场。</w:t>
      </w:r>
    </w:p>
    <w:p>
      <w:pPr>
        <w:widowControl/>
        <w:ind w:firstLine="640" w:firstLineChars="200"/>
        <w:jc w:val="left"/>
        <w:outlineLvl w:val="9"/>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Cs/>
          <w:kern w:val="2"/>
          <w:sz w:val="32"/>
          <w:szCs w:val="32"/>
          <w:shd w:val="clear"/>
        </w:rPr>
        <w:t>从剧场规模和类型来看，全省已建成的</w:t>
      </w:r>
      <w:r>
        <w:rPr>
          <w:rFonts w:hint="eastAsia" w:ascii="仿宋_GB2312" w:hAnsi="仿宋_GB2312" w:eastAsia="仿宋_GB2312" w:cs="仿宋_GB2312"/>
          <w:bCs/>
          <w:kern w:val="2"/>
          <w:sz w:val="32"/>
          <w:szCs w:val="32"/>
          <w:shd w:val="clear"/>
          <w:lang w:val="en-US" w:eastAsia="zh-CN"/>
        </w:rPr>
        <w:t>156个</w:t>
      </w:r>
      <w:r>
        <w:rPr>
          <w:rFonts w:hint="eastAsia" w:ascii="仿宋_GB2312" w:hAnsi="仿宋_GB2312" w:eastAsia="仿宋_GB2312" w:cs="仿宋_GB2312"/>
          <w:bCs/>
          <w:kern w:val="2"/>
          <w:sz w:val="32"/>
          <w:szCs w:val="32"/>
          <w:shd w:val="clear"/>
        </w:rPr>
        <w:t>专业剧场中：1601座以上的特大剧场</w:t>
      </w:r>
      <w:r>
        <w:rPr>
          <w:rFonts w:hint="eastAsia" w:ascii="仿宋_GB2312" w:hAnsi="仿宋_GB2312" w:eastAsia="仿宋_GB2312" w:cs="仿宋_GB2312"/>
          <w:bCs/>
          <w:kern w:val="2"/>
          <w:sz w:val="32"/>
          <w:szCs w:val="32"/>
          <w:shd w:val="clear"/>
          <w:lang w:val="en-US" w:eastAsia="zh-CN"/>
        </w:rPr>
        <w:t>4</w:t>
      </w:r>
      <w:r>
        <w:rPr>
          <w:rFonts w:hint="eastAsia" w:ascii="仿宋_GB2312" w:hAnsi="仿宋_GB2312" w:eastAsia="仿宋_GB2312" w:cs="仿宋_GB2312"/>
          <w:bCs/>
          <w:kern w:val="2"/>
          <w:sz w:val="32"/>
          <w:szCs w:val="32"/>
          <w:shd w:val="clear"/>
        </w:rPr>
        <w:t>个</w:t>
      </w:r>
      <w:r>
        <w:rPr>
          <w:rFonts w:hint="eastAsia" w:ascii="仿宋_GB2312" w:hAnsi="仿宋_GB2312" w:eastAsia="仿宋_GB2312" w:cs="仿宋_GB2312"/>
          <w:bCs/>
          <w:kern w:val="2"/>
          <w:sz w:val="32"/>
          <w:szCs w:val="32"/>
          <w:shd w:val="clear"/>
          <w:lang w:eastAsia="zh-CN"/>
        </w:rPr>
        <w:t>，</w:t>
      </w:r>
      <w:r>
        <w:rPr>
          <w:rFonts w:hint="eastAsia" w:ascii="仿宋_GB2312" w:hAnsi="仿宋_GB2312" w:eastAsia="仿宋_GB2312" w:cs="仿宋_GB2312"/>
          <w:bCs/>
          <w:kern w:val="2"/>
          <w:sz w:val="32"/>
          <w:szCs w:val="32"/>
          <w:shd w:val="clear"/>
          <w:lang w:val="en-US" w:eastAsia="zh-CN"/>
        </w:rPr>
        <w:t>分别为</w:t>
      </w:r>
      <w:r>
        <w:rPr>
          <w:rFonts w:hint="eastAsia" w:ascii="仿宋_GB2312" w:hAnsi="仿宋_GB2312" w:eastAsia="仿宋_GB2312" w:cs="仿宋_GB2312"/>
          <w:bCs/>
          <w:kern w:val="2"/>
          <w:sz w:val="32"/>
          <w:szCs w:val="32"/>
          <w:shd w:val="clear"/>
        </w:rPr>
        <w:t>四川大剧院、东郊记忆演艺中心</w:t>
      </w:r>
      <w:r>
        <w:rPr>
          <w:rFonts w:hint="eastAsia" w:ascii="仿宋_GB2312" w:hAnsi="仿宋_GB2312" w:eastAsia="仿宋_GB2312" w:cs="仿宋_GB2312"/>
          <w:bCs/>
          <w:kern w:val="2"/>
          <w:sz w:val="32"/>
          <w:szCs w:val="32"/>
          <w:shd w:val="clear"/>
          <w:lang w:eastAsia="zh-CN"/>
        </w:rPr>
        <w:t>、</w:t>
      </w:r>
      <w:r>
        <w:rPr>
          <w:rFonts w:hint="eastAsia" w:ascii="仿宋_GB2312" w:hAnsi="仿宋_GB2312" w:eastAsia="仿宋_GB2312" w:cs="仿宋_GB2312"/>
          <w:bCs/>
          <w:kern w:val="2"/>
          <w:sz w:val="32"/>
          <w:szCs w:val="32"/>
          <w:shd w:val="clear"/>
          <w:lang w:val="en-US" w:eastAsia="zh-CN"/>
        </w:rPr>
        <w:t>成都城市音乐厅</w:t>
      </w:r>
      <w:r>
        <w:rPr>
          <w:rFonts w:hint="eastAsia" w:ascii="仿宋_GB2312" w:hAnsi="仿宋_GB2312" w:eastAsia="仿宋_GB2312" w:cs="仿宋_GB2312"/>
          <w:bCs/>
          <w:kern w:val="2"/>
          <w:sz w:val="32"/>
          <w:szCs w:val="32"/>
          <w:shd w:val="clear"/>
          <w:lang w:eastAsia="zh-CN"/>
        </w:rPr>
        <w:t>；</w:t>
      </w:r>
      <w:r>
        <w:rPr>
          <w:rFonts w:hint="eastAsia" w:ascii="仿宋_GB2312" w:hAnsi="仿宋_GB2312" w:eastAsia="仿宋_GB2312" w:cs="仿宋_GB2312"/>
          <w:bCs/>
          <w:kern w:val="2"/>
          <w:sz w:val="32"/>
          <w:szCs w:val="32"/>
          <w:shd w:val="clear"/>
        </w:rPr>
        <w:t>主要用于举办大型演唱会及大型综艺活动的演出场馆3个</w:t>
      </w:r>
      <w:r>
        <w:rPr>
          <w:rFonts w:hint="eastAsia" w:ascii="仿宋_GB2312" w:hAnsi="仿宋_GB2312" w:eastAsia="仿宋_GB2312" w:cs="仿宋_GB2312"/>
          <w:bCs/>
          <w:kern w:val="2"/>
          <w:sz w:val="32"/>
          <w:szCs w:val="32"/>
          <w:shd w:val="clear"/>
          <w:lang w:eastAsia="zh-CN"/>
        </w:rPr>
        <w:t>，</w:t>
      </w:r>
      <w:r>
        <w:rPr>
          <w:rFonts w:hint="eastAsia" w:ascii="仿宋_GB2312" w:hAnsi="仿宋_GB2312" w:eastAsia="仿宋_GB2312" w:cs="仿宋_GB2312"/>
          <w:bCs/>
          <w:kern w:val="2"/>
          <w:sz w:val="32"/>
          <w:szCs w:val="32"/>
          <w:shd w:val="clear"/>
          <w:lang w:val="en-US" w:eastAsia="zh-CN"/>
        </w:rPr>
        <w:t>分别为</w:t>
      </w:r>
      <w:r>
        <w:rPr>
          <w:rFonts w:hint="eastAsia" w:ascii="仿宋_GB2312" w:hAnsi="仿宋_GB2312" w:eastAsia="仿宋_GB2312" w:cs="仿宋_GB2312"/>
          <w:bCs/>
          <w:kern w:val="2"/>
          <w:sz w:val="32"/>
          <w:szCs w:val="32"/>
          <w:shd w:val="clear"/>
        </w:rPr>
        <w:t>华熙LIVE·528M空间、五粮液成都演艺中心、青白江文体中心；1201－1600座的大型剧场1</w:t>
      </w:r>
      <w:r>
        <w:rPr>
          <w:rFonts w:hint="eastAsia" w:ascii="仿宋_GB2312" w:hAnsi="仿宋_GB2312" w:eastAsia="仿宋_GB2312" w:cs="仿宋_GB2312"/>
          <w:bCs/>
          <w:kern w:val="2"/>
          <w:sz w:val="32"/>
          <w:szCs w:val="32"/>
          <w:shd w:val="clear"/>
          <w:lang w:val="en-US" w:eastAsia="zh-CN"/>
        </w:rPr>
        <w:t>6</w:t>
      </w:r>
      <w:r>
        <w:rPr>
          <w:rFonts w:hint="eastAsia" w:ascii="仿宋_GB2312" w:hAnsi="仿宋_GB2312" w:eastAsia="仿宋_GB2312" w:cs="仿宋_GB2312"/>
          <w:bCs/>
          <w:kern w:val="2"/>
          <w:sz w:val="32"/>
          <w:szCs w:val="32"/>
          <w:shd w:val="clear"/>
        </w:rPr>
        <w:t>个</w:t>
      </w:r>
      <w:r>
        <w:rPr>
          <w:rFonts w:hint="eastAsia" w:ascii="仿宋_GB2312" w:hAnsi="仿宋_GB2312" w:eastAsia="仿宋_GB2312" w:cs="仿宋_GB2312"/>
          <w:bCs/>
          <w:kern w:val="2"/>
          <w:sz w:val="32"/>
          <w:szCs w:val="32"/>
          <w:shd w:val="clear"/>
          <w:lang w:eastAsia="zh-CN"/>
        </w:rPr>
        <w:t>；</w:t>
      </w:r>
      <w:r>
        <w:rPr>
          <w:rFonts w:hint="eastAsia" w:ascii="仿宋_GB2312" w:hAnsi="仿宋_GB2312" w:eastAsia="仿宋_GB2312" w:cs="仿宋_GB2312"/>
          <w:bCs/>
          <w:kern w:val="2"/>
          <w:sz w:val="32"/>
          <w:szCs w:val="32"/>
          <w:shd w:val="clear"/>
        </w:rPr>
        <w:t>801－1200座的中型剧场</w:t>
      </w:r>
      <w:r>
        <w:rPr>
          <w:rFonts w:hint="eastAsia" w:ascii="仿宋_GB2312" w:hAnsi="仿宋_GB2312" w:eastAsia="仿宋_GB2312" w:cs="仿宋_GB2312"/>
          <w:bCs/>
          <w:kern w:val="2"/>
          <w:sz w:val="32"/>
          <w:szCs w:val="32"/>
          <w:shd w:val="clear"/>
          <w:lang w:val="en-US" w:eastAsia="zh-CN"/>
        </w:rPr>
        <w:t>56</w:t>
      </w:r>
      <w:r>
        <w:rPr>
          <w:rFonts w:hint="eastAsia" w:ascii="仿宋_GB2312" w:hAnsi="仿宋_GB2312" w:eastAsia="仿宋_GB2312" w:cs="仿宋_GB2312"/>
          <w:bCs/>
          <w:kern w:val="2"/>
          <w:sz w:val="32"/>
          <w:szCs w:val="32"/>
          <w:shd w:val="clear"/>
        </w:rPr>
        <w:t>个</w:t>
      </w:r>
      <w:r>
        <w:rPr>
          <w:rFonts w:hint="eastAsia" w:ascii="仿宋_GB2312" w:hAnsi="仿宋_GB2312" w:eastAsia="仿宋_GB2312" w:cs="仿宋_GB2312"/>
          <w:bCs/>
          <w:kern w:val="2"/>
          <w:sz w:val="32"/>
          <w:szCs w:val="32"/>
          <w:shd w:val="clear"/>
          <w:lang w:eastAsia="zh-CN"/>
        </w:rPr>
        <w:t>；</w:t>
      </w:r>
      <w:r>
        <w:rPr>
          <w:rFonts w:hint="eastAsia" w:ascii="仿宋_GB2312" w:hAnsi="仿宋_GB2312" w:eastAsia="仿宋_GB2312" w:cs="仿宋_GB2312"/>
          <w:bCs/>
          <w:kern w:val="2"/>
          <w:sz w:val="32"/>
          <w:szCs w:val="32"/>
          <w:shd w:val="clear"/>
        </w:rPr>
        <w:t>300－800座的小型剧场50个</w:t>
      </w:r>
      <w:r>
        <w:rPr>
          <w:rFonts w:hint="eastAsia" w:ascii="仿宋_GB2312" w:hAnsi="仿宋_GB2312" w:eastAsia="仿宋_GB2312" w:cs="仿宋_GB2312"/>
          <w:bCs/>
          <w:kern w:val="2"/>
          <w:sz w:val="32"/>
          <w:szCs w:val="32"/>
          <w:shd w:val="clear"/>
          <w:lang w:eastAsia="zh-CN"/>
        </w:rPr>
        <w:t>；</w:t>
      </w:r>
      <w:r>
        <w:rPr>
          <w:rFonts w:hint="eastAsia" w:ascii="仿宋_GB2312" w:hAnsi="仿宋_GB2312" w:eastAsia="仿宋_GB2312" w:cs="仿宋_GB2312"/>
          <w:bCs/>
          <w:kern w:val="2"/>
          <w:sz w:val="32"/>
          <w:szCs w:val="32"/>
          <w:shd w:val="clear"/>
        </w:rPr>
        <w:t>300座以下的微型剧场</w:t>
      </w:r>
      <w:r>
        <w:rPr>
          <w:rFonts w:hint="eastAsia" w:ascii="仿宋_GB2312" w:hAnsi="仿宋_GB2312" w:eastAsia="仿宋_GB2312" w:cs="仿宋_GB2312"/>
          <w:bCs/>
          <w:kern w:val="2"/>
          <w:sz w:val="32"/>
          <w:szCs w:val="32"/>
          <w:shd w:val="clear"/>
          <w:lang w:val="en-US" w:eastAsia="zh-CN"/>
        </w:rPr>
        <w:t>29</w:t>
      </w:r>
      <w:r>
        <w:rPr>
          <w:rFonts w:hint="eastAsia" w:ascii="仿宋_GB2312" w:hAnsi="仿宋_GB2312" w:eastAsia="仿宋_GB2312" w:cs="仿宋_GB2312"/>
          <w:bCs/>
          <w:kern w:val="2"/>
          <w:sz w:val="32"/>
          <w:szCs w:val="32"/>
          <w:shd w:val="clear"/>
        </w:rPr>
        <w:t>个。</w:t>
      </w:r>
      <w:r>
        <w:rPr>
          <w:rFonts w:hint="eastAsia" w:ascii="仿宋_GB2312" w:hAnsi="仿宋_GB2312" w:eastAsia="仿宋_GB2312" w:cs="仿宋_GB2312"/>
          <w:bCs/>
          <w:kern w:val="2"/>
          <w:sz w:val="32"/>
          <w:szCs w:val="32"/>
          <w:shd w:val="clear"/>
          <w:lang w:val="en-US" w:eastAsia="zh-CN"/>
        </w:rPr>
        <w:t>值得一提的是，其中大型剧场和中型剧场分别较2019年增长6个，成为近两年来剧场修建的趋势。</w:t>
      </w:r>
      <w:r>
        <w:rPr>
          <w:rFonts w:hint="eastAsia" w:ascii="仿宋_GB2312" w:hAnsi="仿宋_GB2312" w:eastAsia="仿宋_GB2312" w:cs="仿宋_GB2312"/>
          <w:bCs/>
          <w:sz w:val="32"/>
          <w:szCs w:val="32"/>
          <w:lang w:val="en-US" w:eastAsia="zh-CN"/>
        </w:rPr>
        <w:t>成都</w:t>
      </w:r>
      <w:r>
        <w:rPr>
          <w:rFonts w:hint="eastAsia" w:ascii="仿宋_GB2312" w:hAnsi="仿宋_GB2312" w:eastAsia="仿宋_GB2312" w:cs="仿宋_GB2312"/>
          <w:bCs/>
          <w:sz w:val="32"/>
          <w:szCs w:val="32"/>
        </w:rPr>
        <w:t>高新</w:t>
      </w:r>
      <w:r>
        <w:rPr>
          <w:rFonts w:hint="eastAsia" w:ascii="仿宋_GB2312" w:hAnsi="仿宋_GB2312" w:eastAsia="仿宋_GB2312" w:cs="仿宋_GB2312"/>
          <w:bCs/>
          <w:sz w:val="32"/>
          <w:szCs w:val="32"/>
          <w:lang w:val="en-US" w:eastAsia="zh-CN"/>
        </w:rPr>
        <w:t>中演大剧院和成都东安新城大运会剧院均有两个厅计划以中大型剧场呈现。宜宾市、阆中市、眉山市也有在建或拟建的中大型剧场项目。</w:t>
      </w:r>
      <w:r>
        <w:rPr>
          <w:rFonts w:hint="eastAsia" w:ascii="仿宋_GB2312" w:hAnsi="仿宋_GB2312" w:eastAsia="仿宋_GB2312" w:cs="仿宋_GB2312"/>
          <w:bCs/>
          <w:kern w:val="2"/>
          <w:sz w:val="32"/>
          <w:szCs w:val="32"/>
          <w:shd w:val="clear"/>
        </w:rPr>
        <w:t>此外，还有部分可举办营业性演唱会及综艺活动的体育场馆，如</w:t>
      </w:r>
      <w:r>
        <w:rPr>
          <w:rFonts w:hint="eastAsia" w:ascii="仿宋_GB2312" w:hAnsi="仿宋_GB2312" w:eastAsia="仿宋_GB2312" w:cs="仿宋_GB2312"/>
          <w:bCs/>
          <w:kern w:val="2"/>
          <w:sz w:val="32"/>
          <w:szCs w:val="32"/>
          <w:shd w:val="clear"/>
          <w:lang w:val="en-US" w:eastAsia="zh-CN"/>
        </w:rPr>
        <w:t>东安湖体育馆、凤凰山体育馆，</w:t>
      </w:r>
      <w:r>
        <w:rPr>
          <w:rFonts w:hint="eastAsia" w:ascii="仿宋_GB2312" w:hAnsi="仿宋_GB2312" w:eastAsia="仿宋_GB2312" w:cs="仿宋_GB2312"/>
          <w:bCs/>
          <w:kern w:val="2"/>
          <w:sz w:val="32"/>
          <w:szCs w:val="32"/>
          <w:shd w:val="clear"/>
        </w:rPr>
        <w:t>成都双流体育中心体育馆、四川省体育馆等，以及在购物中心、文化街区开展曲艺、儿童剧与小型话剧演出的微小剧场，如</w:t>
      </w:r>
      <w:r>
        <w:rPr>
          <w:rFonts w:hint="eastAsia" w:ascii="仿宋_GB2312" w:hAnsi="仿宋_GB2312" w:eastAsia="仿宋_GB2312" w:cs="仿宋_GB2312"/>
          <w:bCs/>
          <w:kern w:val="2"/>
          <w:sz w:val="32"/>
          <w:szCs w:val="32"/>
          <w:shd w:val="clear"/>
          <w:lang w:val="en-US" w:eastAsia="zh-CN"/>
        </w:rPr>
        <w:t>大喜时代·成都国际剧院、大喜时代剧场、</w:t>
      </w:r>
      <w:r>
        <w:rPr>
          <w:rFonts w:hint="eastAsia" w:ascii="仿宋_GB2312" w:hAnsi="仿宋_GB2312" w:eastAsia="仿宋_GB2312" w:cs="仿宋_GB2312"/>
          <w:bCs/>
          <w:kern w:val="2"/>
          <w:sz w:val="32"/>
          <w:szCs w:val="32"/>
          <w:shd w:val="clear"/>
        </w:rPr>
        <w:t>文殊坊初相遇剧场、言几又成都IFS店剧场、念一川剧场等。</w:t>
      </w:r>
      <w:r>
        <w:rPr>
          <w:rFonts w:hint="eastAsia" w:ascii="仿宋_GB2312" w:hAnsi="仿宋_GB2312" w:eastAsia="仿宋_GB2312" w:cs="仿宋_GB2312"/>
          <w:bCs/>
          <w:kern w:val="2"/>
          <w:sz w:val="32"/>
          <w:szCs w:val="32"/>
          <w:shd w:val="clear"/>
          <w:lang w:val="en-US" w:eastAsia="zh-CN"/>
        </w:rPr>
        <w:t>繁星戏剧场剧场群、CH8冇独演艺空间也逐渐以专业剧场、演艺空间形成文化园区。此外，</w:t>
      </w:r>
      <w:r>
        <w:rPr>
          <w:rFonts w:hint="eastAsia" w:ascii="仿宋_GB2312" w:hAnsi="仿宋_GB2312" w:eastAsia="仿宋_GB2312" w:cs="仿宋_GB2312"/>
          <w:bCs/>
          <w:kern w:val="2"/>
          <w:sz w:val="32"/>
          <w:szCs w:val="32"/>
          <w:shd w:val="clear"/>
        </w:rPr>
        <w:t>省内的各大旅游景区还有5</w:t>
      </w:r>
      <w:r>
        <w:rPr>
          <w:rFonts w:hint="eastAsia" w:ascii="仿宋_GB2312" w:hAnsi="仿宋_GB2312" w:eastAsia="仿宋_GB2312" w:cs="仿宋_GB2312"/>
          <w:bCs/>
          <w:kern w:val="2"/>
          <w:sz w:val="32"/>
          <w:szCs w:val="32"/>
          <w:shd w:val="clear"/>
          <w:lang w:val="en-US" w:eastAsia="zh-CN"/>
        </w:rPr>
        <w:t>1</w:t>
      </w:r>
      <w:r>
        <w:rPr>
          <w:rFonts w:hint="eastAsia" w:ascii="仿宋_GB2312" w:hAnsi="仿宋_GB2312" w:eastAsia="仿宋_GB2312" w:cs="仿宋_GB2312"/>
          <w:bCs/>
          <w:kern w:val="2"/>
          <w:sz w:val="32"/>
          <w:szCs w:val="32"/>
          <w:shd w:val="clear"/>
        </w:rPr>
        <w:t>个举行旅游演艺活动的实景演艺剧场和旅游演艺与舞台剧演出兼用的剧场。</w:t>
      </w:r>
    </w:p>
    <w:p>
      <w:pPr>
        <w:widowControl/>
        <w:ind w:firstLine="643" w:firstLineChars="200"/>
        <w:jc w:val="left"/>
        <w:outlineLvl w:val="9"/>
        <w:rPr>
          <w:rFonts w:hint="eastAsia" w:ascii="仿宋_GB2312" w:hAnsi="仿宋_GB2312" w:eastAsia="仿宋_GB2312" w:cs="仿宋_GB2312"/>
          <w:b/>
          <w:bCs w:val="0"/>
          <w:kern w:val="2"/>
          <w:sz w:val="32"/>
          <w:szCs w:val="32"/>
          <w:shd w:val="clear"/>
          <w:lang w:val="en-US" w:eastAsia="zh-CN"/>
        </w:rPr>
      </w:pPr>
      <w:r>
        <w:rPr>
          <w:rFonts w:hint="eastAsia" w:ascii="仿宋_GB2312" w:hAnsi="仿宋_GB2312" w:eastAsia="仿宋_GB2312" w:cs="仿宋_GB2312"/>
          <w:b/>
          <w:bCs w:val="0"/>
          <w:kern w:val="2"/>
          <w:sz w:val="32"/>
          <w:szCs w:val="32"/>
          <w:shd w:val="clear"/>
          <w:lang w:val="en-US" w:eastAsia="zh-CN"/>
        </w:rPr>
        <w:t>（1）特大型综合性国有剧院代表——四川大剧院</w:t>
      </w:r>
    </w:p>
    <w:p>
      <w:pPr>
        <w:keepNext w:val="0"/>
        <w:keepLines w:val="0"/>
        <w:pageBreakBefore w:val="0"/>
        <w:widowControl/>
        <w:numPr>
          <w:ilvl w:val="-1"/>
          <w:numId w:val="0"/>
        </w:numPr>
        <w:kinsoku/>
        <w:wordWrap/>
        <w:overflowPunct/>
        <w:topLinePunct w:val="0"/>
        <w:autoSpaceDE/>
        <w:autoSpaceDN/>
        <w:bidi w:val="0"/>
        <w:adjustRightInd/>
        <w:snapToGrid/>
        <w:spacing w:line="620" w:lineRule="exact"/>
        <w:ind w:left="0" w:leftChars="0" w:firstLine="640" w:firstLineChars="20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四川大剧院地处天府广场核心区，前身是1987年建成并投入使用的四川省锦城艺术宫，于2019年9月正式投入使用。具备接待世界优秀艺术表演团体演出的条件和能力，可供大型歌剧、话剧、音乐剧、舞剧、音乐会、戏曲、演唱会、大型综合性文艺演出及中小型各类演出等。四川大剧院总建筑面积59000平方米，拥有1601座大剧场，450座多功能小剧场，近400个车位的地下停车场和其它配套用房。</w:t>
      </w:r>
    </w:p>
    <w:p>
      <w:pPr>
        <w:widowControl/>
        <w:ind w:firstLine="643" w:firstLineChars="200"/>
        <w:jc w:val="left"/>
        <w:outlineLvl w:val="9"/>
        <w:rPr>
          <w:rFonts w:hint="eastAsia" w:ascii="仿宋_GB2312" w:hAnsi="仿宋_GB2312" w:eastAsia="仿宋_GB2312" w:cs="仿宋_GB2312"/>
          <w:b/>
          <w:bCs w:val="0"/>
          <w:kern w:val="2"/>
          <w:sz w:val="32"/>
          <w:szCs w:val="32"/>
          <w:shd w:val="clear"/>
          <w:lang w:val="en-US" w:eastAsia="zh-CN"/>
        </w:rPr>
      </w:pPr>
      <w:r>
        <w:rPr>
          <w:rFonts w:hint="eastAsia" w:ascii="仿宋_GB2312" w:hAnsi="仿宋_GB2312" w:eastAsia="仿宋_GB2312" w:cs="仿宋_GB2312"/>
          <w:b/>
          <w:bCs w:val="0"/>
          <w:kern w:val="2"/>
          <w:sz w:val="32"/>
          <w:szCs w:val="32"/>
          <w:shd w:val="clear"/>
          <w:lang w:val="en-US" w:eastAsia="zh-CN"/>
        </w:rPr>
        <w:t>（2）</w:t>
      </w:r>
      <w:r>
        <w:rPr>
          <w:rFonts w:hint="eastAsia" w:ascii="仿宋_GB2312" w:hAnsi="仿宋_GB2312" w:eastAsia="仿宋_GB2312" w:cs="仿宋_GB2312"/>
          <w:b/>
          <w:bCs w:val="0"/>
          <w:kern w:val="2"/>
          <w:sz w:val="32"/>
          <w:szCs w:val="32"/>
          <w:shd w:val="clear"/>
          <w:lang w:val="en-US" w:eastAsia="zh-CN" w:bidi="ar-SA"/>
        </w:rPr>
        <w:t>全国综合类剧院中排名第三</w:t>
      </w:r>
      <w:r>
        <w:rPr>
          <w:rFonts w:hint="eastAsia" w:ascii="仿宋_GB2312" w:hAnsi="仿宋_GB2312" w:eastAsia="仿宋_GB2312" w:cs="仿宋_GB2312"/>
          <w:b/>
          <w:bCs w:val="0"/>
          <w:kern w:val="2"/>
          <w:sz w:val="32"/>
          <w:szCs w:val="32"/>
          <w:shd w:val="clear"/>
          <w:lang w:val="en-US" w:eastAsia="zh-CN"/>
        </w:rPr>
        <w:t>的</w:t>
      </w:r>
      <w:r>
        <w:rPr>
          <w:rFonts w:hint="eastAsia" w:ascii="仿宋_GB2312" w:hAnsi="仿宋_GB2312" w:eastAsia="仿宋_GB2312" w:cs="仿宋_GB2312"/>
          <w:b/>
          <w:bCs w:val="0"/>
          <w:kern w:val="2"/>
          <w:sz w:val="32"/>
          <w:szCs w:val="32"/>
          <w:shd w:val="clear"/>
          <w:lang w:val="en-US" w:eastAsia="zh-CN" w:bidi="ar-SA"/>
        </w:rPr>
        <w:t>成都城市</w:t>
      </w:r>
      <w:r>
        <w:rPr>
          <w:rFonts w:hint="eastAsia" w:ascii="仿宋_GB2312" w:hAnsi="仿宋_GB2312" w:eastAsia="仿宋_GB2312" w:cs="仿宋_GB2312"/>
          <w:b/>
          <w:bCs w:val="0"/>
          <w:kern w:val="2"/>
          <w:sz w:val="32"/>
          <w:szCs w:val="32"/>
          <w:shd w:val="clear"/>
          <w:lang w:val="en-US" w:eastAsia="zh-CN" w:bidi="ar-SA"/>
        </w:rPr>
        <w:fldChar w:fldCharType="begin"/>
      </w:r>
      <w:r>
        <w:rPr>
          <w:rFonts w:hint="eastAsia" w:ascii="仿宋_GB2312" w:hAnsi="仿宋_GB2312" w:eastAsia="仿宋_GB2312" w:cs="仿宋_GB2312"/>
          <w:b/>
          <w:bCs w:val="0"/>
          <w:kern w:val="2"/>
          <w:sz w:val="32"/>
          <w:szCs w:val="32"/>
          <w:shd w:val="clear"/>
          <w:lang w:val="en-US" w:eastAsia="zh-CN" w:bidi="ar-SA"/>
        </w:rPr>
        <w:instrText xml:space="preserve"> HYPERLINK "https://baike.baidu.com/item/%E9%9F%B3%E4%B9%90%E5%8E%85/3213464?fromModule=lemma_inlink" \t "/Users/xiaxiaohui/Documents\\x/_blank" </w:instrText>
      </w:r>
      <w:r>
        <w:rPr>
          <w:rFonts w:hint="eastAsia" w:ascii="仿宋_GB2312" w:hAnsi="仿宋_GB2312" w:eastAsia="仿宋_GB2312" w:cs="仿宋_GB2312"/>
          <w:b/>
          <w:bCs w:val="0"/>
          <w:kern w:val="2"/>
          <w:sz w:val="32"/>
          <w:szCs w:val="32"/>
          <w:shd w:val="clear"/>
          <w:lang w:val="en-US" w:eastAsia="zh-CN" w:bidi="ar-SA"/>
        </w:rPr>
        <w:fldChar w:fldCharType="separate"/>
      </w:r>
      <w:r>
        <w:rPr>
          <w:rFonts w:hint="eastAsia" w:ascii="仿宋_GB2312" w:hAnsi="仿宋_GB2312" w:eastAsia="仿宋_GB2312" w:cs="仿宋_GB2312"/>
          <w:b/>
          <w:bCs w:val="0"/>
          <w:kern w:val="2"/>
          <w:sz w:val="32"/>
          <w:szCs w:val="32"/>
          <w:shd w:val="clear"/>
          <w:lang w:val="en-US" w:eastAsia="zh-CN" w:bidi="ar-SA"/>
        </w:rPr>
        <w:t>音乐厅</w:t>
      </w:r>
      <w:r>
        <w:rPr>
          <w:rFonts w:hint="eastAsia" w:ascii="仿宋_GB2312" w:hAnsi="仿宋_GB2312" w:eastAsia="仿宋_GB2312" w:cs="仿宋_GB2312"/>
          <w:b/>
          <w:bCs w:val="0"/>
          <w:kern w:val="2"/>
          <w:sz w:val="32"/>
          <w:szCs w:val="32"/>
          <w:shd w:val="clear"/>
          <w:lang w:val="en-US" w:eastAsia="zh-CN" w:bidi="ar-SA"/>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firstLine="640" w:firstLineChars="20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kern w:val="2"/>
          <w:sz w:val="32"/>
          <w:szCs w:val="32"/>
          <w:shd w:val="clear"/>
          <w:lang w:val="en-US" w:eastAsia="zh-CN" w:bidi="ar-SA"/>
        </w:rPr>
        <w:t>成都城市</w:t>
      </w:r>
      <w:r>
        <w:rPr>
          <w:rFonts w:hint="eastAsia" w:ascii="仿宋_GB2312" w:hAnsi="仿宋_GB2312" w:eastAsia="仿宋_GB2312" w:cs="仿宋_GB2312"/>
          <w:bCs/>
          <w:kern w:val="2"/>
          <w:sz w:val="32"/>
          <w:szCs w:val="32"/>
          <w:shd w:val="clear"/>
          <w:lang w:val="en-US" w:eastAsia="zh-CN" w:bidi="ar-SA"/>
        </w:rPr>
        <w:fldChar w:fldCharType="begin"/>
      </w:r>
      <w:r>
        <w:rPr>
          <w:rFonts w:hint="eastAsia" w:ascii="仿宋_GB2312" w:hAnsi="仿宋_GB2312" w:eastAsia="仿宋_GB2312" w:cs="仿宋_GB2312"/>
          <w:bCs/>
          <w:kern w:val="2"/>
          <w:sz w:val="32"/>
          <w:szCs w:val="32"/>
          <w:shd w:val="clear"/>
          <w:lang w:val="en-US" w:eastAsia="zh-CN" w:bidi="ar-SA"/>
        </w:rPr>
        <w:instrText xml:space="preserve"> HYPERLINK "https://baike.baidu.com/item/%E9%9F%B3%E4%B9%90%E5%8E%85/3213464?fromModule=lemma_inlink" \t "/Users/xiaxiaohui/Documents\\x/_blank" </w:instrText>
      </w:r>
      <w:r>
        <w:rPr>
          <w:rFonts w:hint="eastAsia" w:ascii="仿宋_GB2312" w:hAnsi="仿宋_GB2312" w:eastAsia="仿宋_GB2312" w:cs="仿宋_GB2312"/>
          <w:bCs/>
          <w:kern w:val="2"/>
          <w:sz w:val="32"/>
          <w:szCs w:val="32"/>
          <w:shd w:val="clear"/>
          <w:lang w:val="en-US" w:eastAsia="zh-CN" w:bidi="ar-SA"/>
        </w:rPr>
        <w:fldChar w:fldCharType="separate"/>
      </w:r>
      <w:r>
        <w:rPr>
          <w:rFonts w:hint="eastAsia" w:ascii="仿宋_GB2312" w:hAnsi="仿宋_GB2312" w:eastAsia="仿宋_GB2312" w:cs="仿宋_GB2312"/>
          <w:bCs/>
          <w:kern w:val="2"/>
          <w:sz w:val="32"/>
          <w:szCs w:val="32"/>
          <w:shd w:val="clear"/>
          <w:lang w:val="en-US" w:eastAsia="zh-CN" w:bidi="ar-SA"/>
        </w:rPr>
        <w:t>音乐厅</w:t>
      </w:r>
      <w:r>
        <w:rPr>
          <w:rFonts w:hint="eastAsia" w:ascii="仿宋_GB2312" w:hAnsi="仿宋_GB2312" w:eastAsia="仿宋_GB2312" w:cs="仿宋_GB2312"/>
          <w:bCs/>
          <w:kern w:val="2"/>
          <w:sz w:val="32"/>
          <w:szCs w:val="32"/>
          <w:shd w:val="clear"/>
          <w:lang w:val="en-US" w:eastAsia="zh-CN" w:bidi="ar-SA"/>
        </w:rPr>
        <w:fldChar w:fldCharType="end"/>
      </w:r>
      <w:r>
        <w:rPr>
          <w:rFonts w:hint="eastAsia" w:ascii="仿宋_GB2312" w:hAnsi="仿宋_GB2312" w:eastAsia="仿宋_GB2312" w:cs="仿宋_GB2312"/>
          <w:bCs/>
          <w:kern w:val="2"/>
          <w:sz w:val="32"/>
          <w:szCs w:val="32"/>
          <w:shd w:val="clear"/>
          <w:lang w:val="en-US" w:eastAsia="zh-CN" w:bidi="ar-SA"/>
        </w:rPr>
        <w:t>位于成都市一环路南一段，占地总面积近3万平方米，总投资19.7亿元。地上建筑面积6万平方米―8万平方米，以构建音乐核心区域和产业标杆为核心，打造一座音乐厅、一座</w:t>
      </w:r>
      <w:r>
        <w:rPr>
          <w:rFonts w:hint="eastAsia" w:ascii="仿宋_GB2312" w:hAnsi="仿宋_GB2312" w:eastAsia="仿宋_GB2312" w:cs="仿宋_GB2312"/>
          <w:bCs/>
          <w:kern w:val="2"/>
          <w:sz w:val="32"/>
          <w:szCs w:val="32"/>
          <w:shd w:val="clear"/>
          <w:lang w:val="en-US" w:eastAsia="zh-CN" w:bidi="ar-SA"/>
        </w:rPr>
        <w:fldChar w:fldCharType="begin"/>
      </w:r>
      <w:r>
        <w:rPr>
          <w:rFonts w:hint="eastAsia" w:ascii="仿宋_GB2312" w:hAnsi="仿宋_GB2312" w:eastAsia="仿宋_GB2312" w:cs="仿宋_GB2312"/>
          <w:bCs/>
          <w:kern w:val="2"/>
          <w:sz w:val="32"/>
          <w:szCs w:val="32"/>
          <w:shd w:val="clear"/>
          <w:lang w:val="en-US" w:eastAsia="zh-CN" w:bidi="ar-SA"/>
        </w:rPr>
        <w:instrText xml:space="preserve"> HYPERLINK "https://baike.baidu.com/item/%E6%AD%8C%E5%89%A7%E9%99%A2/2115321?fromModule=lemma_inlink" \t "/Users/xiaxiaohui/Documents\\x/_blank" </w:instrText>
      </w:r>
      <w:r>
        <w:rPr>
          <w:rFonts w:hint="eastAsia" w:ascii="仿宋_GB2312" w:hAnsi="仿宋_GB2312" w:eastAsia="仿宋_GB2312" w:cs="仿宋_GB2312"/>
          <w:bCs/>
          <w:kern w:val="2"/>
          <w:sz w:val="32"/>
          <w:szCs w:val="32"/>
          <w:shd w:val="clear"/>
          <w:lang w:val="en-US" w:eastAsia="zh-CN" w:bidi="ar-SA"/>
        </w:rPr>
        <w:fldChar w:fldCharType="separate"/>
      </w:r>
      <w:r>
        <w:rPr>
          <w:rFonts w:hint="eastAsia" w:ascii="仿宋_GB2312" w:hAnsi="仿宋_GB2312" w:eastAsia="仿宋_GB2312" w:cs="仿宋_GB2312"/>
          <w:bCs/>
          <w:kern w:val="2"/>
          <w:sz w:val="32"/>
          <w:szCs w:val="32"/>
          <w:shd w:val="clear"/>
          <w:lang w:val="en-US" w:eastAsia="zh-CN" w:bidi="ar-SA"/>
        </w:rPr>
        <w:t>歌剧院</w:t>
      </w:r>
      <w:r>
        <w:rPr>
          <w:rFonts w:hint="eastAsia" w:ascii="仿宋_GB2312" w:hAnsi="仿宋_GB2312" w:eastAsia="仿宋_GB2312" w:cs="仿宋_GB2312"/>
          <w:bCs/>
          <w:kern w:val="2"/>
          <w:sz w:val="32"/>
          <w:szCs w:val="32"/>
          <w:shd w:val="clear"/>
          <w:lang w:val="en-US" w:eastAsia="zh-CN" w:bidi="ar-SA"/>
        </w:rPr>
        <w:fldChar w:fldCharType="end"/>
      </w:r>
      <w:r>
        <w:rPr>
          <w:rFonts w:hint="eastAsia" w:ascii="仿宋_GB2312" w:hAnsi="仿宋_GB2312" w:eastAsia="仿宋_GB2312" w:cs="仿宋_GB2312"/>
          <w:bCs/>
          <w:kern w:val="2"/>
          <w:sz w:val="32"/>
          <w:szCs w:val="32"/>
          <w:shd w:val="clear"/>
          <w:lang w:val="en-US" w:eastAsia="zh-CN" w:bidi="ar-SA"/>
        </w:rPr>
        <w:t>、一座戏剧厅及多个配套建筑，聚集音乐演艺、版权交易、音乐制作、创业创作为一体的音乐产业发展区。 成都城市音乐厅主要由歌剧厅、音乐厅、戏剧厅、室内小音乐厅、地下车库及辅助房间组成，其规模在全国综合类剧院中排名第三，仅次于国家大剧院、江苏大剧院，也是西部最大的城市音乐厅。</w:t>
      </w:r>
    </w:p>
    <w:p>
      <w:pPr>
        <w:widowControl/>
        <w:ind w:firstLine="643" w:firstLineChars="200"/>
        <w:jc w:val="left"/>
        <w:outlineLvl w:val="9"/>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kern w:val="2"/>
          <w:sz w:val="32"/>
          <w:szCs w:val="32"/>
          <w:shd w:val="clear"/>
          <w:lang w:val="en-US" w:eastAsia="zh-CN"/>
        </w:rPr>
        <w:t>（3）民营剧院典范——成都国际剧院/大喜时代剧场</w:t>
      </w:r>
    </w:p>
    <w:p>
      <w:pPr>
        <w:keepNext w:val="0"/>
        <w:keepLines w:val="0"/>
        <w:pageBreakBefore w:val="0"/>
        <w:widowControl/>
        <w:numPr>
          <w:ilvl w:val="-1"/>
          <w:numId w:val="0"/>
        </w:numPr>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大喜时代文化传播有限公司，自主运营着大喜时代·成都国际剧院和大喜时代剧场两个剧场，整合国内外优秀文化演出资源，以运营儿童剧为轴心，倾力打造西南亲子娱乐先锋品牌。不仅汇聚国内外优质版权自营推广，同时拥有本土高品质创作团队自制IP剧目。成都国际剧院位于龙湖滨江天街3楼，总占地1820平方米，共836座，并配备3个后台休息室。大喜时代剧场位于成都成华区的SM广场，是目前成都商业综合体中面积最大、容纳人数最多的中型剧场。面积1200平方米，最大容纳座位数量578座。</w:t>
      </w:r>
    </w:p>
    <w:p>
      <w:pPr>
        <w:widowControl/>
        <w:ind w:firstLine="643" w:firstLineChars="200"/>
        <w:jc w:val="left"/>
        <w:outlineLvl w:val="9"/>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kern w:val="2"/>
          <w:sz w:val="32"/>
          <w:szCs w:val="32"/>
          <w:shd w:val="clear"/>
          <w:lang w:val="en-US" w:eastAsia="zh-CN"/>
        </w:rPr>
        <w:t>（4）托管剧院代表——莲峰大剧院</w:t>
      </w:r>
    </w:p>
    <w:p>
      <w:pPr>
        <w:widowControl/>
        <w:ind w:firstLine="640" w:firstLineChars="200"/>
        <w:jc w:val="left"/>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莲峰大剧院的业主单位是隆昌市文化广播旅游局，委托隆昌莲峰文化艺术发展有限公司负责运营管理。该公司是一家以剧院管理、艺术教育、剧目创作和演出经纪为主的文化艺术机构，实行“场团合一”的运营模式。莲峰大剧院位于隆昌市，紧邻古宇湖，建筑面积22540平方米，包括1个近1200座的大型剧场、1个小型剧场、4个电影放映厅及其他配套用房。</w:t>
      </w:r>
    </w:p>
    <w:p>
      <w:pPr>
        <w:widowControl/>
        <w:ind w:firstLine="643" w:firstLineChars="200"/>
        <w:jc w:val="left"/>
        <w:outlineLvl w:val="9"/>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kern w:val="2"/>
          <w:sz w:val="32"/>
          <w:szCs w:val="32"/>
          <w:shd w:val="clear"/>
          <w:lang w:val="en-US" w:eastAsia="zh-CN"/>
        </w:rPr>
        <w:t>（5）LIVEHOUSE代表——CH8冇独有现场</w:t>
      </w:r>
    </w:p>
    <w:p>
      <w:pPr>
        <w:keepNext w:val="0"/>
        <w:keepLines w:val="0"/>
        <w:pageBreakBefore w:val="0"/>
        <w:widowControl/>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Ch8冇独空间成立于2018年，经过不到5年的发展，形成了以LIVEHOUSE展演空间连锁经营为主体，围绕独立音乐行业多业务线并行延伸的音乐文化公司。公司现有livehouse演出空间2家，主要服务乐队、说唱、流行、民谣等音乐类型的音乐人。CH8冇独（东郊店）属于小型LIVEHOUSE场地，核载观众数为350人；CH8冇独（完美店）属于中型LIVE场地，现场核载观众数为1000人，坐席可布置350个。</w:t>
      </w:r>
    </w:p>
    <w:p>
      <w:pPr>
        <w:keepNext w:val="0"/>
        <w:keepLines w:val="0"/>
        <w:pageBreakBefore w:val="0"/>
        <w:widowControl/>
        <w:numPr>
          <w:ilvl w:val="-1"/>
          <w:numId w:val="0"/>
        </w:numPr>
        <w:kinsoku/>
        <w:wordWrap/>
        <w:overflowPunct/>
        <w:topLinePunct w:val="0"/>
        <w:autoSpaceDE/>
        <w:autoSpaceDN/>
        <w:bidi w:val="0"/>
        <w:adjustRightInd/>
        <w:snapToGrid/>
        <w:spacing w:line="620" w:lineRule="exact"/>
        <w:ind w:leftChars="0" w:firstLine="643" w:firstLineChars="200"/>
        <w:jc w:val="left"/>
        <w:textAlignment w:val="auto"/>
        <w:outlineLvl w:val="9"/>
        <w:rPr>
          <w:rFonts w:hint="eastAsia" w:ascii="仿宋_GB2312" w:hAnsi="仿宋_GB2312" w:eastAsia="仿宋_GB2312" w:cs="仿宋_GB2312"/>
          <w:b/>
          <w:bCs w:val="0"/>
          <w:kern w:val="2"/>
          <w:sz w:val="32"/>
          <w:szCs w:val="32"/>
          <w:lang w:val="en-US" w:eastAsia="zh-CN"/>
        </w:rPr>
      </w:pPr>
      <w:r>
        <w:rPr>
          <w:rFonts w:hint="eastAsia" w:ascii="仿宋_GB2312" w:hAnsi="仿宋_GB2312" w:eastAsia="仿宋_GB2312" w:cs="仿宋_GB2312"/>
          <w:b/>
          <w:bCs w:val="0"/>
          <w:kern w:val="2"/>
          <w:sz w:val="32"/>
          <w:szCs w:val="32"/>
          <w:lang w:val="en-US" w:eastAsia="zh-CN"/>
        </w:rPr>
        <w:t>（6）话剧类剧场代表——成都繁星戏剧村</w:t>
      </w:r>
    </w:p>
    <w:p>
      <w:pPr>
        <w:keepNext w:val="0"/>
        <w:keepLines w:val="0"/>
        <w:pageBreakBefore w:val="0"/>
        <w:widowControl/>
        <w:numPr>
          <w:ilvl w:val="-1"/>
          <w:numId w:val="0"/>
        </w:numPr>
        <w:kinsoku/>
        <w:wordWrap/>
        <w:overflowPunct/>
        <w:topLinePunct w:val="0"/>
        <w:autoSpaceDE/>
        <w:autoSpaceDN/>
        <w:bidi w:val="0"/>
        <w:adjustRightInd/>
        <w:snapToGrid/>
        <w:spacing w:line="620" w:lineRule="exact"/>
        <w:ind w:leftChars="0" w:firstLine="640" w:firstLineChars="200"/>
        <w:jc w:val="left"/>
        <w:textAlignment w:val="auto"/>
        <w:outlineLvl w:val="9"/>
        <w:rPr>
          <w:rFonts w:hint="eastAsia" w:ascii="仿宋_GB2312" w:hAnsi="仿宋_GB2312" w:eastAsia="仿宋_GB2312" w:cs="仿宋_GB2312"/>
          <w:b w:val="0"/>
          <w:bCs/>
          <w:kern w:val="2"/>
          <w:sz w:val="32"/>
          <w:szCs w:val="32"/>
          <w:lang w:val="en-US" w:eastAsia="zh-CN"/>
        </w:rPr>
      </w:pPr>
      <w:r>
        <w:rPr>
          <w:rFonts w:hint="eastAsia" w:ascii="仿宋_GB2312" w:hAnsi="仿宋_GB2312" w:eastAsia="仿宋_GB2312" w:cs="仿宋_GB2312"/>
          <w:b w:val="0"/>
          <w:bCs/>
          <w:kern w:val="2"/>
          <w:sz w:val="32"/>
          <w:szCs w:val="32"/>
          <w:lang w:val="en-US" w:eastAsia="zh-CN"/>
        </w:rPr>
        <w:t>成都繁星戏剧村于2020年底开始运营，开创了中国西南地区首个中小剧场戏剧产业集群模式，填补了成都市多剧场、常态化、驻场演出的空白。成都繁星戏剧村坐落于成都市成华区东郊记忆，以炉剧场、来剧场、童剧场、OFF STAGE Live四大主题剧场空间为核心开展运营，同时拥有戏外空间等多个开放式可变空间，能够满足美术展览、文创衍生品售卖、书吧咖啡、品牌发布等多功能使用需求，丰富市民游客文化消费。</w:t>
      </w:r>
    </w:p>
    <w:p>
      <w:pPr>
        <w:keepNext w:val="0"/>
        <w:keepLines w:val="0"/>
        <w:pageBreakBefore w:val="0"/>
        <w:widowControl/>
        <w:numPr>
          <w:ilvl w:val="-1"/>
          <w:numId w:val="0"/>
        </w:numPr>
        <w:kinsoku/>
        <w:wordWrap/>
        <w:overflowPunct/>
        <w:topLinePunct w:val="0"/>
        <w:autoSpaceDE/>
        <w:autoSpaceDN/>
        <w:bidi w:val="0"/>
        <w:adjustRightInd/>
        <w:snapToGrid/>
        <w:spacing w:line="620" w:lineRule="exact"/>
        <w:ind w:leftChars="0" w:firstLine="643" w:firstLineChars="200"/>
        <w:jc w:val="left"/>
        <w:textAlignment w:val="auto"/>
        <w:outlineLvl w:val="9"/>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2、实力雄厚、管理规范、业绩突出的演出经纪公司</w:t>
      </w:r>
    </w:p>
    <w:p>
      <w:pPr>
        <w:keepNext w:val="0"/>
        <w:keepLines w:val="0"/>
        <w:pageBreakBefore w:val="0"/>
        <w:widowControl/>
        <w:numPr>
          <w:ilvl w:val="-1"/>
          <w:numId w:val="0"/>
        </w:numPr>
        <w:kinsoku/>
        <w:wordWrap/>
        <w:overflowPunct/>
        <w:topLinePunct w:val="0"/>
        <w:autoSpaceDE/>
        <w:autoSpaceDN/>
        <w:bidi w:val="0"/>
        <w:adjustRightInd/>
        <w:snapToGrid/>
        <w:spacing w:line="620" w:lineRule="exact"/>
        <w:ind w:leftChars="0" w:firstLine="640" w:firstLineChars="200"/>
        <w:jc w:val="left"/>
        <w:textAlignment w:val="auto"/>
        <w:outlineLvl w:val="9"/>
        <w:rPr>
          <w:rFonts w:hint="eastAsia" w:ascii="仿宋_GB2312" w:hAnsi="仿宋_GB2312" w:eastAsia="仿宋_GB2312" w:cs="仿宋_GB2312"/>
          <w:b w:val="0"/>
          <w:bCs/>
          <w:kern w:val="2"/>
          <w:sz w:val="32"/>
          <w:szCs w:val="32"/>
          <w:lang w:val="en-US" w:eastAsia="zh-CN"/>
        </w:rPr>
      </w:pPr>
      <w:r>
        <w:rPr>
          <w:rFonts w:hint="eastAsia" w:ascii="仿宋_GB2312" w:hAnsi="仿宋_GB2312" w:eastAsia="仿宋_GB2312" w:cs="仿宋_GB2312"/>
          <w:b w:val="0"/>
          <w:bCs/>
          <w:kern w:val="2"/>
          <w:sz w:val="32"/>
          <w:szCs w:val="32"/>
          <w:lang w:val="en-US" w:eastAsia="zh-CN"/>
        </w:rPr>
        <w:t>演出经纪公司是演出市场生产经营者和消费者之间的纽带与桥梁，是演出市场活跃的群体，对加快演出市场信息的有效传递，密切演出市场生产者与消费者之间的联系，促进演出市场资源的合理配置、推动演出市场规范发展与繁荣兴盛发挥着不可替代的作用。</w:t>
      </w:r>
    </w:p>
    <w:p>
      <w:pPr>
        <w:keepNext w:val="0"/>
        <w:keepLines w:val="0"/>
        <w:pageBreakBefore w:val="0"/>
        <w:widowControl/>
        <w:kinsoku/>
        <w:wordWrap/>
        <w:overflowPunct/>
        <w:topLinePunct w:val="0"/>
        <w:autoSpaceDE/>
        <w:autoSpaceDN/>
        <w:bidi w:val="0"/>
        <w:adjustRightInd/>
        <w:snapToGrid/>
        <w:spacing w:line="620" w:lineRule="exact"/>
        <w:ind w:right="0" w:rightChars="0" w:firstLine="640" w:firstLineChars="200"/>
        <w:jc w:val="left"/>
        <w:textAlignment w:val="auto"/>
        <w:outlineLvl w:val="9"/>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截止目前，全省共有演出经纪机构168个（不含兼营演出经纪的文化公司），从业人员2898个。从学历结构来看，我省演出经纪机构的从业人员大多数为本科学历，大专及以下学历占10.80%，本科学历占82.90%，硕士及以上学历占6.30%。 我省演出经纪行业的发展与地区经济文化发达情况紧密相连，呈现地域发展不平衡态势。我省演出经纪机构，尤其是规模型龙头型演出经纪机构主要集中在经济和文化发达的一线城市成都，共计121个，占72.02%，绵阳、南充、泸州、宜宾、西昌等二线城市共计47个，占27.97%。</w:t>
      </w:r>
    </w:p>
    <w:p>
      <w:pPr>
        <w:keepNext w:val="0"/>
        <w:keepLines w:val="0"/>
        <w:pageBreakBefore w:val="0"/>
        <w:widowControl/>
        <w:kinsoku/>
        <w:wordWrap/>
        <w:overflowPunct/>
        <w:topLinePunct w:val="0"/>
        <w:autoSpaceDE/>
        <w:autoSpaceDN/>
        <w:bidi w:val="0"/>
        <w:adjustRightInd/>
        <w:snapToGrid/>
        <w:spacing w:line="620" w:lineRule="exact"/>
        <w:ind w:right="0" w:rightChars="0" w:firstLine="640" w:firstLineChars="200"/>
        <w:jc w:val="left"/>
        <w:textAlignment w:val="auto"/>
        <w:outlineLvl w:val="9"/>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我省演出经纪机构坚持以社会主义核心价值观为引领，积极引进与运营推出丰富多元的优质演出项目。包含：话剧、歌剧、音乐剧、舞剧、音乐会、演唱会、曲艺、杂技、儿童剧、livehouse、脱口秀等不同艺术门类的演出项目。</w:t>
      </w:r>
    </w:p>
    <w:p>
      <w:pPr>
        <w:keepNext w:val="0"/>
        <w:keepLines w:val="0"/>
        <w:pageBreakBefore w:val="0"/>
        <w:widowControl w:val="0"/>
        <w:kinsoku/>
        <w:wordWrap/>
        <w:overflowPunct/>
        <w:topLinePunct w:val="0"/>
        <w:autoSpaceDE/>
        <w:autoSpaceDN/>
        <w:bidi w:val="0"/>
        <w:adjustRightInd/>
        <w:snapToGrid/>
        <w:spacing w:line="620" w:lineRule="exact"/>
        <w:ind w:right="0" w:rightChars="0"/>
        <w:jc w:val="center"/>
        <w:textAlignment w:val="auto"/>
        <w:rPr>
          <w:rFonts w:hint="eastAsia" w:ascii="黑体" w:hAnsi="黑体" w:eastAsia="黑体" w:cs="黑体"/>
          <w:b w:val="0"/>
          <w:bCs w:val="0"/>
          <w:color w:val="auto"/>
          <w:sz w:val="30"/>
          <w:szCs w:val="30"/>
          <w:lang w:val="en-US" w:eastAsia="zh-Hans"/>
        </w:rPr>
      </w:pPr>
      <w:r>
        <w:rPr>
          <w:rFonts w:hint="eastAsia" w:ascii="宋体" w:hAnsi="宋体" w:cs="宋体"/>
          <w:b/>
          <w:bCs/>
          <w:color w:val="auto"/>
          <w:kern w:val="0"/>
          <w:sz w:val="20"/>
          <w:szCs w:val="20"/>
          <w:shd w:val="clear" w:color="auto" w:fill="FFFFFF"/>
          <w:lang w:val="en-US" w:eastAsia="zh-CN" w:bidi="ar-SA"/>
        </w:rPr>
        <w:t xml:space="preserve"> </w:t>
      </w:r>
      <w:r>
        <w:rPr>
          <w:rFonts w:hint="eastAsia" w:ascii="宋体" w:hAnsi="宋体" w:cs="宋体"/>
          <w:b/>
          <w:bCs/>
          <w:color w:val="auto"/>
          <w:kern w:val="0"/>
          <w:sz w:val="20"/>
          <w:szCs w:val="20"/>
          <w:shd w:val="clear" w:color="auto" w:fill="FFFFFF"/>
          <w:lang w:val="en-US" w:eastAsia="zh-Hans" w:bidi="ar-SA"/>
        </w:rPr>
        <w:t>202</w:t>
      </w:r>
      <w:r>
        <w:rPr>
          <w:rFonts w:hint="eastAsia" w:ascii="宋体" w:hAnsi="宋体" w:cs="宋体"/>
          <w:b/>
          <w:bCs/>
          <w:color w:val="auto"/>
          <w:kern w:val="0"/>
          <w:sz w:val="20"/>
          <w:szCs w:val="20"/>
          <w:shd w:val="clear" w:color="auto" w:fill="FFFFFF"/>
          <w:lang w:val="en-US" w:eastAsia="zh-CN" w:bidi="ar-SA"/>
        </w:rPr>
        <w:t>3</w:t>
      </w:r>
      <w:r>
        <w:rPr>
          <w:rFonts w:hint="eastAsia" w:ascii="宋体" w:hAnsi="宋体" w:cs="宋体"/>
          <w:b/>
          <w:bCs/>
          <w:color w:val="auto"/>
          <w:kern w:val="0"/>
          <w:sz w:val="20"/>
          <w:szCs w:val="20"/>
          <w:shd w:val="clear" w:color="auto" w:fill="FFFFFF"/>
          <w:lang w:val="en-US" w:eastAsia="zh-Hans" w:bidi="ar-SA"/>
        </w:rPr>
        <w:t>年运营话剧、音乐剧、舞剧</w:t>
      </w:r>
      <w:r>
        <w:rPr>
          <w:rFonts w:hint="eastAsia" w:ascii="宋体" w:hAnsi="宋体" w:cs="宋体"/>
          <w:b/>
          <w:bCs/>
          <w:color w:val="auto"/>
          <w:kern w:val="0"/>
          <w:sz w:val="20"/>
          <w:szCs w:val="20"/>
          <w:shd w:val="clear" w:color="auto" w:fill="FFFFFF"/>
          <w:lang w:val="en-US" w:eastAsia="zh-CN" w:bidi="ar-SA"/>
        </w:rPr>
        <w:t>等剧场演出</w:t>
      </w:r>
      <w:r>
        <w:rPr>
          <w:rFonts w:hint="eastAsia" w:ascii="宋体" w:hAnsi="宋体" w:cs="宋体"/>
          <w:b/>
          <w:bCs/>
          <w:color w:val="auto"/>
          <w:kern w:val="0"/>
          <w:sz w:val="20"/>
          <w:szCs w:val="20"/>
          <w:shd w:val="clear" w:color="auto" w:fill="FFFFFF"/>
          <w:lang w:val="en-US" w:eastAsia="zh-Hans" w:bidi="ar-SA"/>
        </w:rPr>
        <w:t>排名前</w:t>
      </w:r>
      <w:r>
        <w:rPr>
          <w:rFonts w:hint="eastAsia" w:ascii="宋体" w:hAnsi="宋体" w:cs="宋体"/>
          <w:b/>
          <w:bCs/>
          <w:color w:val="auto"/>
          <w:kern w:val="0"/>
          <w:sz w:val="20"/>
          <w:szCs w:val="20"/>
          <w:shd w:val="clear" w:color="auto" w:fill="FFFFFF"/>
          <w:lang w:val="en-US" w:eastAsia="zh-CN" w:bidi="ar-SA"/>
        </w:rPr>
        <w:t>十</w:t>
      </w:r>
      <w:r>
        <w:rPr>
          <w:rFonts w:hint="eastAsia" w:ascii="宋体" w:hAnsi="宋体" w:cs="宋体"/>
          <w:b/>
          <w:bCs/>
          <w:color w:val="auto"/>
          <w:kern w:val="0"/>
          <w:sz w:val="20"/>
          <w:szCs w:val="20"/>
          <w:shd w:val="clear" w:color="auto" w:fill="FFFFFF"/>
          <w:lang w:val="en-US" w:eastAsia="zh-Hans" w:bidi="ar-SA"/>
        </w:rPr>
        <w:t>的</w:t>
      </w:r>
      <w:r>
        <w:rPr>
          <w:rFonts w:hint="eastAsia" w:ascii="宋体" w:hAnsi="宋体" w:cs="宋体"/>
          <w:b/>
          <w:bCs/>
          <w:color w:val="auto"/>
          <w:kern w:val="0"/>
          <w:sz w:val="20"/>
          <w:szCs w:val="20"/>
          <w:shd w:val="clear" w:color="auto" w:fill="FFFFFF"/>
          <w:lang w:val="en-US" w:eastAsia="zh-CN" w:bidi="ar-SA"/>
        </w:rPr>
        <w:t>演出经纪</w:t>
      </w:r>
      <w:r>
        <w:rPr>
          <w:rFonts w:hint="eastAsia" w:ascii="宋体" w:hAnsi="宋体" w:cs="宋体"/>
          <w:b/>
          <w:bCs/>
          <w:color w:val="auto"/>
          <w:kern w:val="0"/>
          <w:sz w:val="20"/>
          <w:szCs w:val="20"/>
          <w:shd w:val="clear" w:color="auto" w:fill="FFFFFF"/>
          <w:lang w:val="en-US" w:eastAsia="zh-Hans" w:bidi="ar-SA"/>
        </w:rPr>
        <w:t>机构</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0"/>
        <w:gridCol w:w="4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tcPr>
          <w:p>
            <w:pPr>
              <w:keepNext w:val="0"/>
              <w:keepLines w:val="0"/>
              <w:pageBreakBefore w:val="0"/>
              <w:widowControl w:val="0"/>
              <w:kinsoku/>
              <w:wordWrap/>
              <w:overflowPunct/>
              <w:topLinePunct w:val="0"/>
              <w:autoSpaceDE/>
              <w:autoSpaceDN/>
              <w:bidi w:val="0"/>
              <w:adjustRightInd/>
              <w:snapToGrid/>
              <w:spacing w:line="620" w:lineRule="exact"/>
              <w:ind w:right="0" w:rightChars="0"/>
              <w:jc w:val="center"/>
              <w:textAlignment w:val="auto"/>
              <w:rPr>
                <w:rFonts w:hint="eastAsia" w:ascii="宋体" w:hAnsi="宋体" w:cs="宋体"/>
                <w:b w:val="0"/>
                <w:bCs w:val="0"/>
                <w:color w:val="auto"/>
                <w:kern w:val="0"/>
                <w:sz w:val="20"/>
                <w:szCs w:val="20"/>
                <w:shd w:val="clear" w:color="auto" w:fill="FFFFFF"/>
                <w:lang w:val="en-US" w:eastAsia="zh-Hans" w:bidi="ar-SA"/>
              </w:rPr>
            </w:pPr>
            <w:r>
              <w:rPr>
                <w:rFonts w:hint="eastAsia" w:ascii="宋体" w:hAnsi="宋体" w:cs="宋体"/>
                <w:b w:val="0"/>
                <w:bCs w:val="0"/>
                <w:color w:val="auto"/>
                <w:kern w:val="0"/>
                <w:sz w:val="20"/>
                <w:szCs w:val="20"/>
                <w:shd w:val="clear" w:color="auto" w:fill="FFFFFF"/>
                <w:lang w:val="en-US" w:eastAsia="zh-Hans" w:bidi="ar-SA"/>
              </w:rPr>
              <w:t>四川省演</w:t>
            </w:r>
            <w:r>
              <w:rPr>
                <w:rFonts w:hint="eastAsia" w:ascii="宋体" w:hAnsi="宋体" w:cs="宋体" w:eastAsiaTheme="minorEastAsia"/>
                <w:b w:val="0"/>
                <w:bCs w:val="0"/>
                <w:color w:val="auto"/>
                <w:kern w:val="0"/>
                <w:sz w:val="20"/>
                <w:szCs w:val="20"/>
                <w:shd w:val="clear" w:color="auto" w:fill="FFFFFF"/>
                <w:lang w:val="en-US" w:eastAsia="zh-Hans" w:bidi="ar-SA"/>
              </w:rPr>
              <w:t>出展览有限责任公</w:t>
            </w:r>
            <w:r>
              <w:rPr>
                <w:rFonts w:hint="eastAsia" w:ascii="宋体" w:hAnsi="宋体" w:cs="宋体"/>
                <w:b w:val="0"/>
                <w:bCs w:val="0"/>
                <w:color w:val="auto"/>
                <w:kern w:val="0"/>
                <w:sz w:val="20"/>
                <w:szCs w:val="20"/>
                <w:shd w:val="clear" w:color="auto" w:fill="FFFFFF"/>
                <w:lang w:val="en-US" w:eastAsia="zh-Hans" w:bidi="ar-SA"/>
              </w:rPr>
              <w:t>司</w:t>
            </w:r>
          </w:p>
        </w:tc>
        <w:tc>
          <w:tcPr>
            <w:tcW w:w="4562" w:type="dxa"/>
          </w:tcPr>
          <w:p>
            <w:pPr>
              <w:keepNext w:val="0"/>
              <w:keepLines w:val="0"/>
              <w:pageBreakBefore w:val="0"/>
              <w:widowControl w:val="0"/>
              <w:kinsoku/>
              <w:wordWrap/>
              <w:overflowPunct/>
              <w:topLinePunct w:val="0"/>
              <w:autoSpaceDE/>
              <w:autoSpaceDN/>
              <w:bidi w:val="0"/>
              <w:adjustRightInd/>
              <w:snapToGrid/>
              <w:spacing w:line="620" w:lineRule="exact"/>
              <w:ind w:right="0" w:rightChars="0"/>
              <w:jc w:val="center"/>
              <w:textAlignment w:val="auto"/>
              <w:rPr>
                <w:rFonts w:hint="eastAsia" w:ascii="宋体" w:hAnsi="宋体" w:cs="宋体"/>
                <w:b w:val="0"/>
                <w:bCs w:val="0"/>
                <w:color w:val="auto"/>
                <w:kern w:val="0"/>
                <w:sz w:val="20"/>
                <w:szCs w:val="20"/>
                <w:shd w:val="clear" w:color="auto" w:fill="FFFFFF"/>
                <w:lang w:val="en-US" w:eastAsia="zh-Hans" w:bidi="ar-SA"/>
              </w:rPr>
            </w:pPr>
            <w:r>
              <w:rPr>
                <w:rFonts w:hint="eastAsia" w:ascii="宋体" w:hAnsi="宋体" w:cs="宋体"/>
                <w:b w:val="0"/>
                <w:bCs w:val="0"/>
                <w:color w:val="auto"/>
                <w:kern w:val="0"/>
                <w:sz w:val="20"/>
                <w:szCs w:val="20"/>
                <w:shd w:val="clear" w:color="auto" w:fill="FFFFFF"/>
                <w:lang w:val="en-US" w:eastAsia="zh-CN" w:bidi="ar-SA"/>
              </w:rPr>
              <w:t>成都高新中演大剧院管理有限公司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tcPr>
          <w:p>
            <w:pPr>
              <w:keepNext w:val="0"/>
              <w:keepLines w:val="0"/>
              <w:pageBreakBefore w:val="0"/>
              <w:widowControl w:val="0"/>
              <w:kinsoku/>
              <w:wordWrap/>
              <w:overflowPunct/>
              <w:topLinePunct w:val="0"/>
              <w:autoSpaceDE/>
              <w:autoSpaceDN/>
              <w:bidi w:val="0"/>
              <w:adjustRightInd/>
              <w:snapToGrid/>
              <w:spacing w:line="620" w:lineRule="exact"/>
              <w:ind w:right="0" w:rightChars="0"/>
              <w:jc w:val="center"/>
              <w:textAlignment w:val="auto"/>
              <w:rPr>
                <w:rFonts w:hint="eastAsia" w:ascii="宋体" w:hAnsi="宋体" w:cs="宋体"/>
                <w:b w:val="0"/>
                <w:bCs w:val="0"/>
                <w:color w:val="auto"/>
                <w:kern w:val="0"/>
                <w:sz w:val="20"/>
                <w:szCs w:val="20"/>
                <w:shd w:val="clear" w:color="auto" w:fill="FFFFFF"/>
                <w:lang w:val="en-US" w:eastAsia="zh-Hans" w:bidi="ar-SA"/>
              </w:rPr>
            </w:pPr>
            <w:r>
              <w:rPr>
                <w:rFonts w:hint="eastAsia" w:ascii="宋体" w:hAnsi="宋体" w:cs="宋体"/>
                <w:b w:val="0"/>
                <w:bCs w:val="0"/>
                <w:color w:val="auto"/>
                <w:kern w:val="0"/>
                <w:sz w:val="20"/>
                <w:szCs w:val="20"/>
                <w:shd w:val="clear" w:color="auto" w:fill="FFFFFF"/>
                <w:lang w:val="en-US" w:eastAsia="zh-CN" w:bidi="ar-SA"/>
              </w:rPr>
              <w:t>成都开心麻花</w:t>
            </w:r>
            <w:r>
              <w:rPr>
                <w:rFonts w:hint="default" w:ascii="宋体" w:hAnsi="宋体" w:cs="宋体"/>
                <w:b w:val="0"/>
                <w:bCs w:val="0"/>
                <w:color w:val="auto"/>
                <w:kern w:val="0"/>
                <w:sz w:val="20"/>
                <w:szCs w:val="20"/>
                <w:shd w:val="clear" w:color="auto" w:fill="FFFFFF"/>
                <w:lang w:val="en-US" w:eastAsia="zh-CN" w:bidi="ar-SA"/>
              </w:rPr>
              <w:t>文化传媒有限公司</w:t>
            </w:r>
          </w:p>
        </w:tc>
        <w:tc>
          <w:tcPr>
            <w:tcW w:w="4562" w:type="dxa"/>
          </w:tcPr>
          <w:p>
            <w:pPr>
              <w:keepNext w:val="0"/>
              <w:keepLines w:val="0"/>
              <w:pageBreakBefore w:val="0"/>
              <w:widowControl w:val="0"/>
              <w:kinsoku/>
              <w:wordWrap/>
              <w:overflowPunct/>
              <w:topLinePunct w:val="0"/>
              <w:autoSpaceDE/>
              <w:autoSpaceDN/>
              <w:bidi w:val="0"/>
              <w:adjustRightInd/>
              <w:snapToGrid/>
              <w:spacing w:line="620" w:lineRule="exact"/>
              <w:ind w:right="0" w:rightChars="0"/>
              <w:jc w:val="center"/>
              <w:textAlignment w:val="auto"/>
              <w:rPr>
                <w:rFonts w:hint="eastAsia" w:ascii="宋体" w:hAnsi="宋体" w:cs="宋体"/>
                <w:b w:val="0"/>
                <w:bCs w:val="0"/>
                <w:color w:val="auto"/>
                <w:kern w:val="0"/>
                <w:sz w:val="20"/>
                <w:szCs w:val="20"/>
                <w:shd w:val="clear" w:color="auto" w:fill="FFFFFF"/>
                <w:lang w:val="en-US" w:eastAsia="zh-Hans" w:bidi="ar-SA"/>
              </w:rPr>
            </w:pPr>
            <w:r>
              <w:rPr>
                <w:rFonts w:hint="eastAsia" w:ascii="宋体" w:hAnsi="宋体" w:cs="宋体"/>
                <w:b w:val="0"/>
                <w:bCs w:val="0"/>
                <w:color w:val="auto"/>
                <w:kern w:val="0"/>
                <w:sz w:val="20"/>
                <w:szCs w:val="20"/>
                <w:shd w:val="clear" w:color="auto" w:fill="FFFFFF"/>
                <w:lang w:val="en-US" w:eastAsia="zh-Hans" w:bidi="ar-SA"/>
              </w:rPr>
              <w:t>四川壹现场文化传播有限公司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vAlign w:val="top"/>
          </w:tcPr>
          <w:p>
            <w:pPr>
              <w:keepNext w:val="0"/>
              <w:keepLines w:val="0"/>
              <w:pageBreakBefore w:val="0"/>
              <w:widowControl w:val="0"/>
              <w:kinsoku/>
              <w:wordWrap/>
              <w:overflowPunct/>
              <w:topLinePunct w:val="0"/>
              <w:autoSpaceDE/>
              <w:autoSpaceDN/>
              <w:bidi w:val="0"/>
              <w:adjustRightInd/>
              <w:snapToGrid/>
              <w:spacing w:line="620" w:lineRule="exact"/>
              <w:ind w:right="0" w:rightChars="0"/>
              <w:jc w:val="center"/>
              <w:textAlignment w:val="auto"/>
              <w:rPr>
                <w:rFonts w:hint="eastAsia" w:ascii="宋体" w:hAnsi="宋体" w:cs="宋体"/>
                <w:b w:val="0"/>
                <w:bCs w:val="0"/>
                <w:color w:val="auto"/>
                <w:kern w:val="0"/>
                <w:sz w:val="20"/>
                <w:szCs w:val="20"/>
                <w:shd w:val="clear" w:color="auto" w:fill="FFFFFF"/>
                <w:lang w:val="en-US" w:eastAsia="zh-Hans" w:bidi="ar-SA"/>
              </w:rPr>
            </w:pPr>
            <w:r>
              <w:rPr>
                <w:rFonts w:hint="eastAsia" w:ascii="宋体" w:hAnsi="宋体" w:cs="宋体"/>
                <w:b w:val="0"/>
                <w:bCs w:val="0"/>
                <w:color w:val="auto"/>
                <w:kern w:val="0"/>
                <w:sz w:val="20"/>
                <w:szCs w:val="20"/>
                <w:shd w:val="clear" w:color="auto" w:fill="FFFFFF"/>
                <w:lang w:val="en-US" w:eastAsia="zh-Hans" w:bidi="ar-SA"/>
              </w:rPr>
              <w:t>成都星演文化传播有限公司</w:t>
            </w:r>
          </w:p>
        </w:tc>
        <w:tc>
          <w:tcPr>
            <w:tcW w:w="4562" w:type="dxa"/>
          </w:tcPr>
          <w:p>
            <w:pPr>
              <w:keepNext w:val="0"/>
              <w:keepLines w:val="0"/>
              <w:pageBreakBefore w:val="0"/>
              <w:widowControl w:val="0"/>
              <w:kinsoku/>
              <w:wordWrap/>
              <w:overflowPunct/>
              <w:topLinePunct w:val="0"/>
              <w:autoSpaceDE/>
              <w:autoSpaceDN/>
              <w:bidi w:val="0"/>
              <w:adjustRightInd/>
              <w:snapToGrid/>
              <w:spacing w:line="620" w:lineRule="exact"/>
              <w:ind w:right="0" w:rightChars="0"/>
              <w:jc w:val="center"/>
              <w:textAlignment w:val="auto"/>
              <w:rPr>
                <w:rFonts w:hint="eastAsia" w:ascii="宋体" w:hAnsi="宋体" w:cs="宋体"/>
                <w:b w:val="0"/>
                <w:bCs w:val="0"/>
                <w:color w:val="auto"/>
                <w:kern w:val="0"/>
                <w:sz w:val="20"/>
                <w:szCs w:val="20"/>
                <w:shd w:val="clear" w:color="auto" w:fill="FFFFFF"/>
                <w:lang w:val="en-US" w:eastAsia="zh-Hans" w:bidi="ar-SA"/>
              </w:rPr>
            </w:pPr>
            <w:r>
              <w:rPr>
                <w:rFonts w:hint="eastAsia" w:ascii="宋体" w:hAnsi="宋体" w:cs="宋体"/>
                <w:b w:val="0"/>
                <w:bCs w:val="0"/>
                <w:color w:val="auto"/>
                <w:kern w:val="0"/>
                <w:sz w:val="20"/>
                <w:szCs w:val="20"/>
                <w:shd w:val="clear" w:color="auto" w:fill="FFFFFF"/>
                <w:lang w:val="en-US" w:eastAsia="zh-Hans" w:bidi="ar-SA"/>
              </w:rPr>
              <w:t>成都东方文商企业运营管理有限公司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vAlign w:val="top"/>
          </w:tcPr>
          <w:p>
            <w:pPr>
              <w:keepNext w:val="0"/>
              <w:keepLines w:val="0"/>
              <w:pageBreakBefore w:val="0"/>
              <w:widowControl w:val="0"/>
              <w:kinsoku/>
              <w:wordWrap/>
              <w:overflowPunct/>
              <w:topLinePunct w:val="0"/>
              <w:autoSpaceDE/>
              <w:autoSpaceDN/>
              <w:bidi w:val="0"/>
              <w:adjustRightInd/>
              <w:snapToGrid/>
              <w:spacing w:line="620" w:lineRule="exact"/>
              <w:ind w:right="0" w:rightChars="0"/>
              <w:jc w:val="center"/>
              <w:textAlignment w:val="auto"/>
              <w:rPr>
                <w:rFonts w:hint="eastAsia" w:ascii="宋体" w:hAnsi="宋体" w:cs="宋体"/>
                <w:b w:val="0"/>
                <w:bCs w:val="0"/>
                <w:color w:val="auto"/>
                <w:kern w:val="0"/>
                <w:sz w:val="20"/>
                <w:szCs w:val="20"/>
                <w:shd w:val="clear" w:color="auto" w:fill="FFFFFF"/>
                <w:lang w:val="en-US" w:eastAsia="zh-Hans" w:bidi="ar-SA"/>
              </w:rPr>
            </w:pPr>
            <w:r>
              <w:rPr>
                <w:rFonts w:hint="eastAsia" w:ascii="宋体" w:hAnsi="宋体" w:cs="宋体"/>
                <w:b w:val="0"/>
                <w:bCs w:val="0"/>
                <w:color w:val="auto"/>
                <w:kern w:val="0"/>
                <w:sz w:val="20"/>
                <w:szCs w:val="20"/>
                <w:shd w:val="clear" w:color="auto" w:fill="FFFFFF"/>
                <w:lang w:val="en-US" w:eastAsia="zh-Hans" w:bidi="ar-SA"/>
              </w:rPr>
              <w:t>成都大喜时代文化传播有限公司</w:t>
            </w:r>
          </w:p>
        </w:tc>
        <w:tc>
          <w:tcPr>
            <w:tcW w:w="4562" w:type="dxa"/>
          </w:tcPr>
          <w:p>
            <w:pPr>
              <w:keepNext w:val="0"/>
              <w:keepLines w:val="0"/>
              <w:pageBreakBefore w:val="0"/>
              <w:widowControl w:val="0"/>
              <w:kinsoku/>
              <w:wordWrap/>
              <w:overflowPunct/>
              <w:topLinePunct w:val="0"/>
              <w:autoSpaceDE/>
              <w:autoSpaceDN/>
              <w:bidi w:val="0"/>
              <w:adjustRightInd/>
              <w:snapToGrid/>
              <w:spacing w:line="620" w:lineRule="exact"/>
              <w:ind w:right="0" w:rightChars="0"/>
              <w:jc w:val="center"/>
              <w:textAlignment w:val="auto"/>
              <w:rPr>
                <w:rFonts w:hint="eastAsia" w:ascii="宋体" w:hAnsi="宋体" w:cs="宋体"/>
                <w:b w:val="0"/>
                <w:bCs w:val="0"/>
                <w:color w:val="auto"/>
                <w:kern w:val="0"/>
                <w:sz w:val="20"/>
                <w:szCs w:val="20"/>
                <w:shd w:val="clear" w:color="auto" w:fill="FFFFFF"/>
                <w:lang w:val="en-US" w:eastAsia="zh-Hans" w:bidi="ar-SA"/>
              </w:rPr>
            </w:pPr>
            <w:r>
              <w:rPr>
                <w:rFonts w:hint="eastAsia" w:ascii="宋体" w:hAnsi="宋体" w:cs="宋体"/>
                <w:b w:val="0"/>
                <w:bCs w:val="0"/>
                <w:color w:val="auto"/>
                <w:kern w:val="0"/>
                <w:sz w:val="20"/>
                <w:szCs w:val="20"/>
                <w:shd w:val="clear" w:color="auto" w:fill="FFFFFF"/>
                <w:lang w:val="en-US" w:eastAsia="zh-Hans" w:bidi="ar-SA"/>
              </w:rPr>
              <w:t>凉山文化广播影视传媒集团有限公司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vAlign w:val="top"/>
          </w:tcPr>
          <w:p>
            <w:pPr>
              <w:keepNext w:val="0"/>
              <w:keepLines w:val="0"/>
              <w:pageBreakBefore w:val="0"/>
              <w:widowControl w:val="0"/>
              <w:kinsoku/>
              <w:wordWrap/>
              <w:overflowPunct/>
              <w:topLinePunct w:val="0"/>
              <w:autoSpaceDE/>
              <w:autoSpaceDN/>
              <w:bidi w:val="0"/>
              <w:adjustRightInd/>
              <w:snapToGrid/>
              <w:spacing w:line="620" w:lineRule="exact"/>
              <w:ind w:right="0" w:rightChars="0"/>
              <w:jc w:val="center"/>
              <w:textAlignment w:val="auto"/>
              <w:rPr>
                <w:rFonts w:hint="eastAsia" w:ascii="宋体" w:hAnsi="宋体" w:cs="宋体"/>
                <w:b w:val="0"/>
                <w:bCs w:val="0"/>
                <w:color w:val="auto"/>
                <w:kern w:val="0"/>
                <w:sz w:val="20"/>
                <w:szCs w:val="20"/>
                <w:shd w:val="clear" w:color="auto" w:fill="FFFFFF"/>
                <w:lang w:val="en-US" w:eastAsia="zh-Hans" w:bidi="ar-SA"/>
              </w:rPr>
            </w:pPr>
            <w:r>
              <w:rPr>
                <w:rFonts w:hint="eastAsia" w:ascii="宋体" w:hAnsi="宋体" w:cs="宋体"/>
                <w:b w:val="0"/>
                <w:bCs w:val="0"/>
                <w:color w:val="auto"/>
                <w:kern w:val="0"/>
                <w:sz w:val="20"/>
                <w:szCs w:val="20"/>
                <w:shd w:val="clear" w:color="auto" w:fill="FFFFFF"/>
                <w:lang w:val="en-US" w:eastAsia="zh-Hans" w:bidi="ar-SA"/>
              </w:rPr>
              <w:t>四川亿合文化传播有限公司</w:t>
            </w:r>
            <w:r>
              <w:rPr>
                <w:rFonts w:hint="default" w:ascii="宋体" w:hAnsi="宋体" w:cs="宋体"/>
                <w:b w:val="0"/>
                <w:bCs w:val="0"/>
                <w:color w:val="auto"/>
                <w:kern w:val="0"/>
                <w:sz w:val="20"/>
                <w:szCs w:val="20"/>
                <w:shd w:val="clear" w:color="auto" w:fill="FFFFFF"/>
                <w:lang w:val="en-US" w:eastAsia="zh-Hans" w:bidi="ar-SA"/>
              </w:rPr>
              <w:t xml:space="preserve"> </w:t>
            </w:r>
          </w:p>
        </w:tc>
        <w:tc>
          <w:tcPr>
            <w:tcW w:w="4562" w:type="dxa"/>
          </w:tcPr>
          <w:p>
            <w:pPr>
              <w:keepNext w:val="0"/>
              <w:keepLines w:val="0"/>
              <w:pageBreakBefore w:val="0"/>
              <w:widowControl w:val="0"/>
              <w:kinsoku/>
              <w:wordWrap/>
              <w:overflowPunct/>
              <w:topLinePunct w:val="0"/>
              <w:autoSpaceDE/>
              <w:autoSpaceDN/>
              <w:bidi w:val="0"/>
              <w:adjustRightInd/>
              <w:snapToGrid/>
              <w:spacing w:line="620" w:lineRule="exact"/>
              <w:ind w:right="0" w:rightChars="0"/>
              <w:jc w:val="center"/>
              <w:textAlignment w:val="auto"/>
              <w:rPr>
                <w:rFonts w:hint="eastAsia" w:ascii="宋体" w:hAnsi="宋体" w:cs="宋体"/>
                <w:b w:val="0"/>
                <w:bCs w:val="0"/>
                <w:color w:val="auto"/>
                <w:kern w:val="0"/>
                <w:sz w:val="20"/>
                <w:szCs w:val="20"/>
                <w:shd w:val="clear" w:color="auto" w:fill="FFFFFF"/>
                <w:lang w:val="en-US" w:eastAsia="zh-Hans" w:bidi="ar-SA"/>
              </w:rPr>
            </w:pPr>
            <w:r>
              <w:rPr>
                <w:rFonts w:hint="eastAsia" w:ascii="宋体" w:hAnsi="宋体" w:cs="宋体"/>
                <w:b w:val="0"/>
                <w:bCs w:val="0"/>
                <w:color w:val="auto"/>
                <w:kern w:val="0"/>
                <w:sz w:val="20"/>
                <w:szCs w:val="20"/>
                <w:shd w:val="clear" w:color="auto" w:fill="FFFFFF"/>
                <w:lang w:val="en-US" w:eastAsia="zh-Hans" w:bidi="ar-SA"/>
              </w:rPr>
              <w:t>成都三生有戏文化传播有限公司</w:t>
            </w:r>
          </w:p>
        </w:tc>
      </w:tr>
    </w:tbl>
    <w:p>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jc w:val="left"/>
        <w:textAlignment w:val="auto"/>
        <w:rPr>
          <w:rFonts w:hint="default"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Hans" w:bidi="ar-SA"/>
        </w:rPr>
        <w:t>202</w:t>
      </w:r>
      <w:r>
        <w:rPr>
          <w:rFonts w:hint="eastAsia" w:ascii="仿宋_GB2312" w:hAnsi="仿宋_GB2312" w:eastAsia="仿宋_GB2312" w:cs="仿宋_GB2312"/>
          <w:b w:val="0"/>
          <w:bCs w:val="0"/>
          <w:kern w:val="2"/>
          <w:sz w:val="32"/>
          <w:szCs w:val="32"/>
          <w:lang w:val="en-US" w:eastAsia="zh-CN" w:bidi="ar-SA"/>
        </w:rPr>
        <w:t>3</w:t>
      </w:r>
      <w:r>
        <w:rPr>
          <w:rFonts w:hint="eastAsia" w:ascii="仿宋_GB2312" w:hAnsi="仿宋_GB2312" w:eastAsia="仿宋_GB2312" w:cs="仿宋_GB2312"/>
          <w:b w:val="0"/>
          <w:bCs w:val="0"/>
          <w:kern w:val="2"/>
          <w:sz w:val="32"/>
          <w:szCs w:val="32"/>
          <w:lang w:val="en-US" w:eastAsia="zh-Hans" w:bidi="ar-SA"/>
        </w:rPr>
        <w:t>年全省</w:t>
      </w:r>
      <w:r>
        <w:rPr>
          <w:rFonts w:hint="default" w:ascii="仿宋_GB2312" w:hAnsi="仿宋_GB2312" w:eastAsia="仿宋_GB2312" w:cs="仿宋_GB2312"/>
          <w:b w:val="0"/>
          <w:bCs w:val="0"/>
          <w:kern w:val="2"/>
          <w:sz w:val="32"/>
          <w:szCs w:val="32"/>
          <w:lang w:val="en-US" w:eastAsia="zh-Hans" w:bidi="ar-SA"/>
        </w:rPr>
        <w:t>85.5</w:t>
      </w:r>
      <w:r>
        <w:rPr>
          <w:rFonts w:hint="eastAsia" w:ascii="仿宋_GB2312" w:hAnsi="仿宋_GB2312" w:eastAsia="仿宋_GB2312" w:cs="仿宋_GB2312"/>
          <w:b w:val="0"/>
          <w:bCs w:val="0"/>
          <w:kern w:val="2"/>
          <w:sz w:val="32"/>
          <w:szCs w:val="32"/>
          <w:lang w:val="en-US" w:eastAsia="zh-CN" w:bidi="ar-SA"/>
        </w:rPr>
        <w:t>0</w:t>
      </w:r>
      <w:r>
        <w:rPr>
          <w:rFonts w:hint="default" w:ascii="仿宋_GB2312" w:hAnsi="仿宋_GB2312" w:eastAsia="仿宋_GB2312" w:cs="仿宋_GB2312"/>
          <w:b w:val="0"/>
          <w:bCs w:val="0"/>
          <w:kern w:val="2"/>
          <w:sz w:val="32"/>
          <w:szCs w:val="32"/>
          <w:lang w:val="en-US" w:eastAsia="zh-Hans" w:bidi="ar-SA"/>
        </w:rPr>
        <w:t>%</w:t>
      </w:r>
      <w:r>
        <w:rPr>
          <w:rFonts w:hint="eastAsia" w:ascii="仿宋_GB2312" w:hAnsi="仿宋_GB2312" w:eastAsia="仿宋_GB2312" w:cs="仿宋_GB2312"/>
          <w:b w:val="0"/>
          <w:bCs w:val="0"/>
          <w:kern w:val="2"/>
          <w:sz w:val="32"/>
          <w:szCs w:val="32"/>
          <w:lang w:val="en-US" w:eastAsia="zh-Hans" w:bidi="ar-SA"/>
        </w:rPr>
        <w:t>的营业性演出项目集中在成都，省内其余市州共计仅占</w:t>
      </w:r>
      <w:r>
        <w:rPr>
          <w:rFonts w:hint="default" w:ascii="仿宋_GB2312" w:hAnsi="仿宋_GB2312" w:eastAsia="仿宋_GB2312" w:cs="仿宋_GB2312"/>
          <w:b w:val="0"/>
          <w:bCs w:val="0"/>
          <w:kern w:val="2"/>
          <w:sz w:val="32"/>
          <w:szCs w:val="32"/>
          <w:lang w:val="en-US" w:eastAsia="zh-Hans" w:bidi="ar-SA"/>
        </w:rPr>
        <w:t>14.5</w:t>
      </w:r>
      <w:r>
        <w:rPr>
          <w:rFonts w:hint="eastAsia" w:ascii="仿宋_GB2312" w:hAnsi="仿宋_GB2312" w:eastAsia="仿宋_GB2312" w:cs="仿宋_GB2312"/>
          <w:b w:val="0"/>
          <w:bCs w:val="0"/>
          <w:kern w:val="2"/>
          <w:sz w:val="32"/>
          <w:szCs w:val="32"/>
          <w:lang w:val="en-US" w:eastAsia="zh-CN" w:bidi="ar-SA"/>
        </w:rPr>
        <w:t>0</w:t>
      </w:r>
      <w:r>
        <w:rPr>
          <w:rFonts w:hint="default" w:ascii="仿宋_GB2312" w:hAnsi="仿宋_GB2312" w:eastAsia="仿宋_GB2312" w:cs="仿宋_GB2312"/>
          <w:b w:val="0"/>
          <w:bCs w:val="0"/>
          <w:kern w:val="2"/>
          <w:sz w:val="32"/>
          <w:szCs w:val="32"/>
          <w:lang w:val="en-US" w:eastAsia="zh-Hans" w:bidi="ar-SA"/>
        </w:rPr>
        <w:t>%</w:t>
      </w:r>
      <w:r>
        <w:rPr>
          <w:rFonts w:hint="eastAsia" w:ascii="仿宋_GB2312" w:hAnsi="仿宋_GB2312" w:eastAsia="仿宋_GB2312" w:cs="仿宋_GB2312"/>
          <w:b w:val="0"/>
          <w:bCs w:val="0"/>
          <w:kern w:val="2"/>
          <w:sz w:val="32"/>
          <w:szCs w:val="32"/>
          <w:lang w:val="en-US" w:eastAsia="zh-Hans" w:bidi="ar-SA"/>
        </w:rPr>
        <w:t>的份额，且</w:t>
      </w:r>
      <w:r>
        <w:rPr>
          <w:rFonts w:hint="default" w:ascii="仿宋_GB2312" w:hAnsi="仿宋_GB2312" w:eastAsia="仿宋_GB2312" w:cs="仿宋_GB2312"/>
          <w:b w:val="0"/>
          <w:bCs w:val="0"/>
          <w:kern w:val="2"/>
          <w:sz w:val="32"/>
          <w:szCs w:val="32"/>
          <w:lang w:val="en-US" w:eastAsia="zh-Hans" w:bidi="ar-SA"/>
        </w:rPr>
        <w:t>95%</w:t>
      </w:r>
      <w:r>
        <w:rPr>
          <w:rFonts w:hint="eastAsia" w:ascii="仿宋_GB2312" w:hAnsi="仿宋_GB2312" w:eastAsia="仿宋_GB2312" w:cs="仿宋_GB2312"/>
          <w:b w:val="0"/>
          <w:bCs w:val="0"/>
          <w:kern w:val="2"/>
          <w:sz w:val="32"/>
          <w:szCs w:val="32"/>
          <w:lang w:val="en-US" w:eastAsia="zh-Hans" w:bidi="ar-SA"/>
        </w:rPr>
        <w:t>以上的营业性演出项目均由成都地区的演出经纪公司引入与运营。包括德阳、广元、资中、隆昌、遂宁等多地上演的舞剧、音乐会、儿童剧等营业性演出项目都是成都地区演出经纪公司引进</w:t>
      </w:r>
      <w:r>
        <w:rPr>
          <w:rFonts w:hint="eastAsia" w:ascii="仿宋_GB2312" w:hAnsi="仿宋_GB2312" w:eastAsia="仿宋_GB2312" w:cs="仿宋_GB2312"/>
          <w:b w:val="0"/>
          <w:bCs w:val="0"/>
          <w:kern w:val="2"/>
          <w:sz w:val="32"/>
          <w:szCs w:val="32"/>
          <w:lang w:val="en-US" w:eastAsia="zh-CN" w:bidi="ar-SA"/>
        </w:rPr>
        <w:t>的</w:t>
      </w:r>
      <w:r>
        <w:rPr>
          <w:rFonts w:hint="eastAsia" w:ascii="仿宋_GB2312" w:hAnsi="仿宋_GB2312" w:eastAsia="仿宋_GB2312" w:cs="仿宋_GB2312"/>
          <w:b w:val="0"/>
          <w:bCs w:val="0"/>
          <w:kern w:val="2"/>
          <w:sz w:val="32"/>
          <w:szCs w:val="32"/>
          <w:lang w:val="en-US" w:eastAsia="zh-Hans"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（1）四川演艺的领军龙头企业——四川天府演艺集团有限公司</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四川天府演艺集团有限公司是经四川省委、省政府批准成立的副厅级省属国有独资文化企业，注册资本11亿元，集团</w:t>
      </w:r>
      <w:r>
        <w:rPr>
          <w:rFonts w:hint="eastAsia" w:ascii="仿宋_GB2312" w:hAnsi="仿宋_GB2312" w:eastAsia="仿宋_GB2312" w:cs="仿宋_GB2312"/>
          <w:b w:val="0"/>
          <w:bCs w:val="0"/>
          <w:sz w:val="32"/>
          <w:szCs w:val="32"/>
          <w:lang w:val="en-US" w:eastAsia="zh-CN"/>
        </w:rPr>
        <w:t>融通了文艺演出、剧院运营、文博创意、出版发行、文化旅游、数字文产等行业，</w:t>
      </w:r>
      <w:r>
        <w:rPr>
          <w:rFonts w:hint="eastAsia" w:ascii="仿宋_GB2312" w:hAnsi="仿宋_GB2312" w:eastAsia="仿宋_GB2312" w:cs="仿宋_GB2312"/>
          <w:sz w:val="32"/>
          <w:szCs w:val="32"/>
          <w:lang w:val="en-US" w:eastAsia="zh-CN"/>
        </w:rPr>
        <w:t>下辖四川省演出展览有限责任公司、四川雕塑艺术院有限责任公司、四川文艺音像出版社有限公司、四川大剧院有限公司等子公司。</w:t>
      </w:r>
      <w:r>
        <w:rPr>
          <w:rFonts w:hint="eastAsia" w:ascii="仿宋_GB2312" w:hAnsi="仿宋_GB2312" w:eastAsia="仿宋_GB2312" w:cs="仿宋_GB2312"/>
          <w:b w:val="0"/>
          <w:bCs w:val="0"/>
          <w:sz w:val="32"/>
          <w:szCs w:val="32"/>
          <w:lang w:val="en-US" w:eastAsia="zh-CN"/>
        </w:rPr>
        <w:t>在剧院运营管理、演出经纪策划、文旅活动实施、影音传媒策划等领域的水平位居全国前列。</w:t>
      </w:r>
      <w:r>
        <w:rPr>
          <w:rFonts w:hint="eastAsia" w:ascii="仿宋_GB2312" w:hAnsi="仿宋_GB2312" w:eastAsia="仿宋_GB2312" w:cs="仿宋_GB2312"/>
          <w:sz w:val="32"/>
          <w:szCs w:val="32"/>
          <w:lang w:val="en-US" w:eastAsia="zh-CN"/>
        </w:rPr>
        <w:t>集团是四川省委宣传部、四川省文化和旅游厅重点培育的省属国有文化演艺龙头企业，集团下辖四川省演出展览有限责任公司、以文旅融合下的“演艺+”产业为核心，集聚丰厚的优势演出资源，拥有一支名家荟萃的艺术顾问团队和一支专业技术与运营管理顾问团队。集团作为四川省剧场院线、中国西部演艺院线的理事长单位，具有突出的省内影响力和区域资源优势，与东方演艺集团、北京舞蹈学院等名团名校达成战略合作，与全国各大剧院、文艺院团及各类国内头部演出企业保持了长期良好的合作关系，</w:t>
      </w:r>
      <w:r>
        <w:rPr>
          <w:rFonts w:hint="eastAsia" w:ascii="仿宋_GB2312" w:hAnsi="仿宋_GB2312" w:eastAsia="仿宋_GB2312" w:cs="仿宋_GB2312"/>
          <w:b w:val="0"/>
          <w:bCs w:val="0"/>
          <w:sz w:val="32"/>
          <w:szCs w:val="32"/>
          <w:lang w:val="en-US" w:eastAsia="zh-CN"/>
        </w:rPr>
        <w:t>运营能力长期保持在全国第一方阵，是业界公认的单剧场盈利的行业翘楚。</w:t>
      </w:r>
      <w:r>
        <w:rPr>
          <w:rFonts w:hint="eastAsia" w:ascii="仿宋_GB2312" w:hAnsi="仿宋_GB2312" w:eastAsia="仿宋_GB2312" w:cs="仿宋_GB2312"/>
          <w:sz w:val="32"/>
          <w:szCs w:val="32"/>
          <w:lang w:val="en-US" w:eastAsia="zh-CN"/>
        </w:rPr>
        <w:t>近年来，公司引进推出的一系列文艺精品引发社会广泛关注，创建了“剧美天府”优秀剧目演展季、“惠剧蓉城”惠民演出季、“成都戏剧节”“四川大剧院跨年音乐会”等知名演艺品牌，推出的“1元云端惠民剧场”直播看《醒·狮》引爆全网，直播当晚吸引了超340万人次在线观看，在全社会引起了广泛的传播和赞誉，被誉为“线上演出天花板”。集团在文化投资领域加速拓展。率先成立全国第一个省级剧场院线——四川省剧场院线，大力推进在省内五大经济区院线布点工作，与成都市龙泉驿区达成省演总部项目、东安湖城市演艺中心项目投资合作。下一步，集团一方面将以打造全国战线最长、网点最多、市场最大、演出最丰富、票房最高，具有四川特色的现代化省级第一剧场院线为目标，加快推动四川演艺品牌做大做强做优。一方面，集团将成立“四川现代歌舞剧院”，构建教学实践基地和职业锻炼平台，助力青年文艺创新，打造巴蜀文艺精品“孵化器”，进一步健全文化演艺内容创作生产体系，推动我省文化演艺市场高质量发展。一方面，集团将与北京歌剧舞剧院合作，以艺术培训基地为核心，提升艺术教育水平，促进艺术人才培养和文化传承。</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3" w:firstLineChars="200"/>
        <w:jc w:val="left"/>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（2）民营演出经纪机构典范——</w:t>
      </w:r>
      <w:r>
        <w:rPr>
          <w:rFonts w:hint="default" w:ascii="仿宋_GB2312" w:hAnsi="仿宋_GB2312" w:eastAsia="仿宋_GB2312" w:cs="仿宋_GB2312"/>
          <w:b/>
          <w:bCs/>
          <w:kern w:val="2"/>
          <w:sz w:val="32"/>
          <w:szCs w:val="32"/>
          <w:lang w:val="en-US" w:eastAsia="zh-CN" w:bidi="ar-SA"/>
        </w:rPr>
        <w:t>四川壹现场文化传播有限公司</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Hans" w:bidi="ar-SA"/>
        </w:rPr>
      </w:pPr>
      <w:r>
        <w:rPr>
          <w:rFonts w:hint="eastAsia" w:ascii="仿宋_GB2312" w:hAnsi="仿宋_GB2312" w:eastAsia="仿宋_GB2312" w:cs="仿宋_GB2312"/>
          <w:b w:val="0"/>
          <w:bCs w:val="0"/>
          <w:kern w:val="2"/>
          <w:sz w:val="32"/>
          <w:szCs w:val="32"/>
          <w:lang w:val="en-US" w:eastAsia="zh-CN" w:bidi="ar-SA"/>
        </w:rPr>
        <w:t>该公司</w:t>
      </w:r>
      <w:r>
        <w:rPr>
          <w:rFonts w:hint="eastAsia" w:ascii="仿宋_GB2312" w:hAnsi="仿宋_GB2312" w:eastAsia="仿宋_GB2312" w:cs="仿宋_GB2312"/>
          <w:b w:val="0"/>
          <w:bCs w:val="0"/>
          <w:kern w:val="2"/>
          <w:sz w:val="32"/>
          <w:szCs w:val="32"/>
          <w:lang w:val="en-US" w:eastAsia="zh-Hans" w:bidi="ar-SA"/>
        </w:rPr>
        <w:t>依托</w:t>
      </w:r>
      <w:r>
        <w:rPr>
          <w:rFonts w:hint="default" w:ascii="仿宋_GB2312" w:hAnsi="仿宋_GB2312" w:eastAsia="仿宋_GB2312" w:cs="仿宋_GB2312"/>
          <w:b w:val="0"/>
          <w:bCs w:val="0"/>
          <w:kern w:val="2"/>
          <w:sz w:val="32"/>
          <w:szCs w:val="32"/>
          <w:lang w:val="en-US" w:eastAsia="zh-Hans" w:bidi="ar-SA"/>
        </w:rPr>
        <w:t>第十三届中国音乐金钟奖</w:t>
      </w:r>
      <w:r>
        <w:rPr>
          <w:rFonts w:hint="eastAsia" w:ascii="仿宋_GB2312" w:hAnsi="仿宋_GB2312" w:eastAsia="仿宋_GB2312" w:cs="仿宋_GB2312"/>
          <w:b w:val="0"/>
          <w:bCs w:val="0"/>
          <w:kern w:val="2"/>
          <w:sz w:val="32"/>
          <w:szCs w:val="32"/>
          <w:lang w:val="en-US" w:eastAsia="zh-Hans" w:bidi="ar-SA"/>
        </w:rPr>
        <w:t>与</w:t>
      </w:r>
      <w:r>
        <w:rPr>
          <w:rFonts w:hint="default" w:ascii="仿宋_GB2312" w:hAnsi="仿宋_GB2312" w:eastAsia="仿宋_GB2312" w:cs="仿宋_GB2312"/>
          <w:b w:val="0"/>
          <w:bCs w:val="0"/>
          <w:kern w:val="2"/>
          <w:sz w:val="32"/>
          <w:szCs w:val="32"/>
          <w:lang w:val="en-US" w:eastAsia="zh-CN" w:bidi="ar-SA"/>
        </w:rPr>
        <w:t>第27届“蓉城之秋”成都国际音乐季</w:t>
      </w:r>
      <w:r>
        <w:rPr>
          <w:rFonts w:hint="eastAsia" w:ascii="仿宋_GB2312" w:hAnsi="仿宋_GB2312" w:eastAsia="仿宋_GB2312" w:cs="仿宋_GB2312"/>
          <w:b w:val="0"/>
          <w:bCs w:val="0"/>
          <w:kern w:val="2"/>
          <w:sz w:val="32"/>
          <w:szCs w:val="32"/>
          <w:lang w:val="en-US" w:eastAsia="zh-Hans" w:bidi="ar-SA"/>
        </w:rPr>
        <w:t>推出了由中国爱乐乐团、上海交响乐团等国内一流交响乐团演出的</w:t>
      </w:r>
      <w:r>
        <w:rPr>
          <w:rFonts w:hint="default" w:ascii="仿宋_GB2312" w:hAnsi="仿宋_GB2312" w:eastAsia="仿宋_GB2312" w:cs="仿宋_GB2312"/>
          <w:b w:val="0"/>
          <w:bCs w:val="0"/>
          <w:kern w:val="2"/>
          <w:sz w:val="32"/>
          <w:szCs w:val="32"/>
          <w:lang w:val="en-US" w:eastAsia="zh-Hans" w:bidi="ar-SA"/>
        </w:rPr>
        <w:t>6</w:t>
      </w:r>
      <w:r>
        <w:rPr>
          <w:rFonts w:hint="eastAsia" w:ascii="仿宋_GB2312" w:hAnsi="仿宋_GB2312" w:eastAsia="仿宋_GB2312" w:cs="仿宋_GB2312"/>
          <w:b w:val="0"/>
          <w:bCs w:val="0"/>
          <w:kern w:val="2"/>
          <w:sz w:val="32"/>
          <w:szCs w:val="32"/>
          <w:lang w:val="en-US" w:eastAsia="zh-Hans" w:bidi="ar-SA"/>
        </w:rPr>
        <w:t>场</w:t>
      </w:r>
      <w:r>
        <w:rPr>
          <w:rFonts w:hint="default" w:ascii="仿宋_GB2312" w:hAnsi="仿宋_GB2312" w:eastAsia="仿宋_GB2312" w:cs="仿宋_GB2312"/>
          <w:b w:val="0"/>
          <w:bCs w:val="0"/>
          <w:kern w:val="2"/>
          <w:sz w:val="32"/>
          <w:szCs w:val="32"/>
          <w:lang w:val="en-US" w:eastAsia="zh-Hans" w:bidi="ar-SA"/>
        </w:rPr>
        <w:t>高品质</w:t>
      </w:r>
      <w:r>
        <w:rPr>
          <w:rFonts w:hint="eastAsia" w:ascii="仿宋_GB2312" w:hAnsi="仿宋_GB2312" w:eastAsia="仿宋_GB2312" w:cs="仿宋_GB2312"/>
          <w:b w:val="0"/>
          <w:bCs w:val="0"/>
          <w:kern w:val="2"/>
          <w:sz w:val="32"/>
          <w:szCs w:val="32"/>
          <w:lang w:val="en-US" w:eastAsia="zh-Hans" w:bidi="ar-SA"/>
        </w:rPr>
        <w:t>交响</w:t>
      </w:r>
      <w:r>
        <w:rPr>
          <w:rFonts w:hint="default" w:ascii="仿宋_GB2312" w:hAnsi="仿宋_GB2312" w:eastAsia="仿宋_GB2312" w:cs="仿宋_GB2312"/>
          <w:b w:val="0"/>
          <w:bCs w:val="0"/>
          <w:kern w:val="2"/>
          <w:sz w:val="32"/>
          <w:szCs w:val="32"/>
          <w:lang w:val="en-US" w:eastAsia="zh-Hans" w:bidi="ar-SA"/>
        </w:rPr>
        <w:t>音乐会</w:t>
      </w:r>
      <w:r>
        <w:rPr>
          <w:rFonts w:hint="eastAsia" w:ascii="仿宋_GB2312" w:hAnsi="仿宋_GB2312" w:eastAsia="仿宋_GB2312" w:cs="仿宋_GB2312"/>
          <w:b w:val="0"/>
          <w:bCs w:val="0"/>
          <w:kern w:val="2"/>
          <w:sz w:val="32"/>
          <w:szCs w:val="32"/>
          <w:lang w:val="en-US" w:eastAsia="zh-Hans" w:bidi="ar-SA"/>
        </w:rPr>
        <w:t>。在搞好精品演出剧目运营的同时，组建了表演团队成都疯狂剧社，相继推出了喜剧《义字当头》、音乐剧《一封陌生女人来信》等市场潜力大的自编剧目。同时也通过微信公众号建立了自己的票务营销平台。</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right="0" w:rightChars="0" w:firstLine="643" w:firstLineChars="200"/>
        <w:jc w:val="left"/>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民营演出经纪机构典范——</w:t>
      </w:r>
      <w:r>
        <w:rPr>
          <w:rFonts w:hint="default" w:ascii="仿宋_GB2312" w:hAnsi="仿宋_GB2312" w:eastAsia="仿宋_GB2312" w:cs="仿宋_GB2312"/>
          <w:b/>
          <w:bCs/>
          <w:kern w:val="2"/>
          <w:sz w:val="32"/>
          <w:szCs w:val="32"/>
          <w:lang w:val="en-US" w:eastAsia="zh-CN" w:bidi="ar-SA"/>
        </w:rPr>
        <w:t>域上和美集团</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Hans" w:bidi="ar-SA"/>
        </w:rPr>
      </w:pPr>
      <w:r>
        <w:rPr>
          <w:rFonts w:hint="eastAsia" w:ascii="仿宋_GB2312" w:hAnsi="仿宋_GB2312" w:eastAsia="仿宋_GB2312" w:cs="仿宋_GB2312"/>
          <w:b w:val="0"/>
          <w:bCs w:val="0"/>
          <w:kern w:val="2"/>
          <w:sz w:val="32"/>
          <w:szCs w:val="32"/>
          <w:lang w:val="en-US" w:eastAsia="zh-CN" w:bidi="ar-SA"/>
        </w:rPr>
        <w:t>该公司</w:t>
      </w:r>
      <w:r>
        <w:rPr>
          <w:rFonts w:hint="eastAsia" w:ascii="仿宋_GB2312" w:hAnsi="仿宋_GB2312" w:eastAsia="仿宋_GB2312" w:cs="仿宋_GB2312"/>
          <w:b w:val="0"/>
          <w:bCs w:val="0"/>
          <w:kern w:val="2"/>
          <w:sz w:val="32"/>
          <w:szCs w:val="32"/>
          <w:lang w:val="en-US" w:eastAsia="zh-Hans" w:bidi="ar-SA"/>
        </w:rPr>
        <w:t>在成功出品</w:t>
      </w:r>
      <w:r>
        <w:rPr>
          <w:rFonts w:hint="default" w:ascii="仿宋_GB2312" w:hAnsi="仿宋_GB2312" w:eastAsia="仿宋_GB2312" w:cs="仿宋_GB2312"/>
          <w:b w:val="0"/>
          <w:bCs w:val="0"/>
          <w:kern w:val="2"/>
          <w:sz w:val="32"/>
          <w:szCs w:val="32"/>
          <w:lang w:val="en-US" w:eastAsia="zh-CN" w:bidi="ar-SA"/>
        </w:rPr>
        <w:t>浸没式戏剧《成都偷心》、大型史诗剧《文成公主》</w:t>
      </w:r>
      <w:r>
        <w:rPr>
          <w:rFonts w:hint="eastAsia" w:ascii="仿宋_GB2312" w:hAnsi="仿宋_GB2312" w:eastAsia="仿宋_GB2312" w:cs="仿宋_GB2312"/>
          <w:b w:val="0"/>
          <w:bCs w:val="0"/>
          <w:kern w:val="2"/>
          <w:sz w:val="32"/>
          <w:szCs w:val="32"/>
          <w:lang w:val="en-US" w:eastAsia="zh-Hans" w:bidi="ar-SA"/>
        </w:rPr>
        <w:t>与</w:t>
      </w:r>
      <w:r>
        <w:rPr>
          <w:rFonts w:hint="default" w:ascii="仿宋_GB2312" w:hAnsi="仿宋_GB2312" w:eastAsia="仿宋_GB2312" w:cs="仿宋_GB2312"/>
          <w:b w:val="0"/>
          <w:bCs w:val="0"/>
          <w:kern w:val="2"/>
          <w:sz w:val="32"/>
          <w:szCs w:val="32"/>
          <w:lang w:val="en-US" w:eastAsia="zh-CN" w:bidi="ar-SA"/>
        </w:rPr>
        <w:t>舞台剧《金城公主》</w:t>
      </w:r>
      <w:r>
        <w:rPr>
          <w:rFonts w:hint="eastAsia" w:ascii="仿宋_GB2312" w:hAnsi="仿宋_GB2312" w:eastAsia="仿宋_GB2312" w:cs="仿宋_GB2312"/>
          <w:b w:val="0"/>
          <w:bCs w:val="0"/>
          <w:kern w:val="2"/>
          <w:sz w:val="32"/>
          <w:szCs w:val="32"/>
          <w:lang w:val="en-US" w:eastAsia="zh-Hans" w:bidi="ar-SA"/>
        </w:rPr>
        <w:t>基础上，在稻城亚丁景区，成功打造了</w:t>
      </w:r>
      <w:r>
        <w:rPr>
          <w:rFonts w:hint="default" w:ascii="仿宋_GB2312" w:hAnsi="仿宋_GB2312" w:eastAsia="仿宋_GB2312" w:cs="仿宋_GB2312"/>
          <w:b w:val="0"/>
          <w:bCs w:val="0"/>
          <w:kern w:val="2"/>
          <w:sz w:val="32"/>
          <w:szCs w:val="32"/>
          <w:lang w:val="en-US" w:eastAsia="zh-CN" w:bidi="ar-SA"/>
        </w:rPr>
        <w:t>根据何马巨著《藏地密码》改编的大型浸没式冒险秀《亚丁密码》</w:t>
      </w:r>
      <w:r>
        <w:rPr>
          <w:rFonts w:hint="eastAsia" w:ascii="仿宋_GB2312" w:hAnsi="仿宋_GB2312" w:eastAsia="仿宋_GB2312" w:cs="仿宋_GB2312"/>
          <w:b w:val="0"/>
          <w:bCs w:val="0"/>
          <w:kern w:val="2"/>
          <w:sz w:val="32"/>
          <w:szCs w:val="32"/>
          <w:lang w:val="en-US" w:eastAsia="zh-Hans" w:bidi="ar-SA"/>
        </w:rPr>
        <w:t>。</w:t>
      </w:r>
      <w:r>
        <w:rPr>
          <w:rFonts w:hint="default" w:ascii="仿宋_GB2312" w:hAnsi="仿宋_GB2312" w:eastAsia="仿宋_GB2312" w:cs="仿宋_GB2312"/>
          <w:b w:val="0"/>
          <w:bCs w:val="0"/>
          <w:kern w:val="2"/>
          <w:sz w:val="32"/>
          <w:szCs w:val="32"/>
          <w:lang w:val="en-US" w:eastAsia="zh-CN" w:bidi="ar-SA"/>
        </w:rPr>
        <w:t>在北京与故宫博物院、中国东方演艺集团联合打造出品《紫禁城》大型史诗剧，合作推进</w:t>
      </w:r>
      <w:r>
        <w:rPr>
          <w:rFonts w:hint="eastAsia" w:ascii="仿宋_GB2312" w:hAnsi="仿宋_GB2312" w:eastAsia="仿宋_GB2312" w:cs="仿宋_GB2312"/>
          <w:b w:val="0"/>
          <w:bCs w:val="0"/>
          <w:kern w:val="2"/>
          <w:sz w:val="32"/>
          <w:szCs w:val="32"/>
          <w:lang w:val="en-US" w:eastAsia="zh-Hans" w:bidi="ar-SA"/>
        </w:rPr>
        <w:t>了</w:t>
      </w:r>
      <w:r>
        <w:rPr>
          <w:rFonts w:hint="default" w:ascii="仿宋_GB2312" w:hAnsi="仿宋_GB2312" w:eastAsia="仿宋_GB2312" w:cs="仿宋_GB2312"/>
          <w:b w:val="0"/>
          <w:bCs w:val="0"/>
          <w:kern w:val="2"/>
          <w:sz w:val="32"/>
          <w:szCs w:val="32"/>
          <w:lang w:val="en-US" w:eastAsia="zh-CN" w:bidi="ar-SA"/>
        </w:rPr>
        <w:t>《只此青绿》舞蹈诗剧巡演</w:t>
      </w:r>
      <w:r>
        <w:rPr>
          <w:rFonts w:hint="eastAsia" w:ascii="仿宋_GB2312" w:hAnsi="仿宋_GB2312" w:eastAsia="仿宋_GB2312" w:cs="仿宋_GB2312"/>
          <w:b w:val="0"/>
          <w:bCs w:val="0"/>
          <w:kern w:val="2"/>
          <w:sz w:val="32"/>
          <w:szCs w:val="32"/>
          <w:lang w:val="en-US" w:eastAsia="zh-Hans" w:bidi="ar-SA"/>
        </w:rPr>
        <w:t>，并</w:t>
      </w:r>
      <w:r>
        <w:rPr>
          <w:rFonts w:hint="default" w:ascii="仿宋_GB2312" w:hAnsi="仿宋_GB2312" w:eastAsia="仿宋_GB2312" w:cs="仿宋_GB2312"/>
          <w:b w:val="0"/>
          <w:bCs w:val="0"/>
          <w:kern w:val="2"/>
          <w:sz w:val="32"/>
          <w:szCs w:val="32"/>
          <w:lang w:val="en-US" w:eastAsia="zh-CN" w:bidi="ar-SA"/>
        </w:rPr>
        <w:t>拥有</w:t>
      </w:r>
      <w:r>
        <w:rPr>
          <w:rFonts w:hint="eastAsia" w:ascii="仿宋_GB2312" w:hAnsi="仿宋_GB2312" w:eastAsia="仿宋_GB2312" w:cs="仿宋_GB2312"/>
          <w:b w:val="0"/>
          <w:bCs w:val="0"/>
          <w:kern w:val="2"/>
          <w:sz w:val="32"/>
          <w:szCs w:val="32"/>
          <w:lang w:val="en-US" w:eastAsia="zh-Hans" w:bidi="ar-SA"/>
        </w:rPr>
        <w:t>了</w:t>
      </w:r>
      <w:r>
        <w:rPr>
          <w:rFonts w:hint="default" w:ascii="仿宋_GB2312" w:hAnsi="仿宋_GB2312" w:eastAsia="仿宋_GB2312" w:cs="仿宋_GB2312"/>
          <w:b w:val="0"/>
          <w:bCs w:val="0"/>
          <w:kern w:val="2"/>
          <w:sz w:val="32"/>
          <w:szCs w:val="32"/>
          <w:lang w:val="en-US" w:eastAsia="zh-CN" w:bidi="ar-SA"/>
        </w:rPr>
        <w:t>《只此青绿》旅游演艺版独家版权</w:t>
      </w:r>
      <w:r>
        <w:rPr>
          <w:rFonts w:hint="eastAsia" w:ascii="仿宋_GB2312" w:hAnsi="仿宋_GB2312" w:eastAsia="仿宋_GB2312" w:cs="仿宋_GB2312"/>
          <w:b w:val="0"/>
          <w:bCs w:val="0"/>
          <w:kern w:val="2"/>
          <w:sz w:val="32"/>
          <w:szCs w:val="32"/>
          <w:lang w:val="en-US" w:eastAsia="zh-Hans" w:bidi="ar-SA"/>
        </w:rPr>
        <w:t>。</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（4）民营演出经纪机构典范——成都星娱文化传媒股份有限公司</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简体" w:hAnsi="华文仿宋" w:eastAsia="方正仿宋简体"/>
          <w:b/>
          <w:bCs/>
          <w:sz w:val="32"/>
          <w:szCs w:val="32"/>
        </w:rPr>
      </w:pPr>
      <w:r>
        <w:rPr>
          <w:rFonts w:hint="eastAsia" w:ascii="仿宋_GB2312" w:hAnsi="仿宋_GB2312" w:eastAsia="仿宋_GB2312" w:cs="仿宋_GB2312"/>
          <w:b w:val="0"/>
          <w:bCs w:val="0"/>
          <w:kern w:val="2"/>
          <w:sz w:val="32"/>
          <w:szCs w:val="32"/>
          <w:lang w:val="en-US" w:eastAsia="zh-CN" w:bidi="ar-SA"/>
        </w:rPr>
        <w:t>该公司</w:t>
      </w:r>
      <w:r>
        <w:rPr>
          <w:rFonts w:hint="eastAsia" w:ascii="仿宋_GB2312" w:hAnsi="仿宋_GB2312" w:eastAsia="仿宋_GB2312" w:cs="仿宋_GB2312"/>
          <w:b w:val="0"/>
          <w:bCs w:val="0"/>
          <w:kern w:val="2"/>
          <w:sz w:val="32"/>
          <w:szCs w:val="32"/>
          <w:lang w:val="en-US" w:eastAsia="zh-Hans" w:bidi="ar-SA"/>
        </w:rPr>
        <w:t>通过构建</w:t>
      </w:r>
      <w:r>
        <w:rPr>
          <w:rFonts w:hint="default" w:ascii="仿宋_GB2312" w:hAnsi="仿宋_GB2312" w:eastAsia="仿宋_GB2312" w:cs="仿宋_GB2312"/>
          <w:b w:val="0"/>
          <w:bCs w:val="0"/>
          <w:kern w:val="2"/>
          <w:sz w:val="32"/>
          <w:szCs w:val="32"/>
          <w:lang w:val="en-US" w:eastAsia="zh-CN" w:bidi="ar-SA"/>
        </w:rPr>
        <w:t>演唱会</w:t>
      </w:r>
      <w:r>
        <w:rPr>
          <w:rFonts w:hint="eastAsia" w:ascii="仿宋_GB2312" w:hAnsi="仿宋_GB2312" w:eastAsia="仿宋_GB2312" w:cs="仿宋_GB2312"/>
          <w:b w:val="0"/>
          <w:bCs w:val="0"/>
          <w:kern w:val="2"/>
          <w:sz w:val="32"/>
          <w:szCs w:val="32"/>
          <w:lang w:val="en-US" w:eastAsia="zh-Hans" w:bidi="ar-SA"/>
        </w:rPr>
        <w:t>与</w:t>
      </w:r>
      <w:r>
        <w:rPr>
          <w:rFonts w:hint="default" w:ascii="仿宋_GB2312" w:hAnsi="仿宋_GB2312" w:eastAsia="仿宋_GB2312" w:cs="仿宋_GB2312"/>
          <w:b w:val="0"/>
          <w:bCs w:val="0"/>
          <w:kern w:val="2"/>
          <w:sz w:val="32"/>
          <w:szCs w:val="32"/>
          <w:lang w:val="en-US" w:eastAsia="zh-CN" w:bidi="ar-SA"/>
        </w:rPr>
        <w:t>音乐节定制、地方节庆定制、新媒体电商、星娱云等多平台发展</w:t>
      </w:r>
      <w:r>
        <w:rPr>
          <w:rFonts w:hint="eastAsia" w:ascii="仿宋_GB2312" w:hAnsi="仿宋_GB2312" w:eastAsia="仿宋_GB2312" w:cs="仿宋_GB2312"/>
          <w:b w:val="0"/>
          <w:bCs w:val="0"/>
          <w:kern w:val="2"/>
          <w:sz w:val="32"/>
          <w:szCs w:val="32"/>
          <w:lang w:val="en-US" w:eastAsia="zh-Hans" w:bidi="ar-SA"/>
        </w:rPr>
        <w:t>格局</w:t>
      </w:r>
      <w:r>
        <w:rPr>
          <w:rFonts w:hint="default"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Hans" w:bidi="ar-SA"/>
        </w:rPr>
        <w:t>打造了“</w:t>
      </w:r>
      <w:r>
        <w:rPr>
          <w:rFonts w:hint="default" w:ascii="仿宋_GB2312" w:hAnsi="仿宋_GB2312" w:eastAsia="仿宋_GB2312" w:cs="仿宋_GB2312"/>
          <w:b w:val="0"/>
          <w:bCs w:val="0"/>
          <w:kern w:val="2"/>
          <w:sz w:val="32"/>
          <w:szCs w:val="32"/>
          <w:lang w:val="en-US" w:eastAsia="zh-CN" w:bidi="ar-SA"/>
        </w:rPr>
        <w:t>红原大草原夏季雅克音乐季</w:t>
      </w:r>
      <w:r>
        <w:rPr>
          <w:rFonts w:hint="eastAsia" w:ascii="仿宋_GB2312" w:hAnsi="仿宋_GB2312" w:eastAsia="仿宋_GB2312" w:cs="仿宋_GB2312"/>
          <w:b w:val="0"/>
          <w:bCs w:val="0"/>
          <w:kern w:val="2"/>
          <w:sz w:val="32"/>
          <w:szCs w:val="32"/>
          <w:lang w:val="en-US" w:eastAsia="zh-Hans" w:bidi="ar-SA"/>
        </w:rPr>
        <w:t>”、</w:t>
      </w:r>
      <w:r>
        <w:rPr>
          <w:rFonts w:hint="default" w:ascii="仿宋_GB2312" w:hAnsi="仿宋_GB2312" w:eastAsia="仿宋_GB2312" w:cs="仿宋_GB2312"/>
          <w:b w:val="0"/>
          <w:bCs w:val="0"/>
          <w:kern w:val="2"/>
          <w:sz w:val="32"/>
          <w:szCs w:val="32"/>
          <w:lang w:val="en-US" w:eastAsia="zh-CN" w:bidi="ar-SA"/>
        </w:rPr>
        <w:t>九寨沟冰雪瀑布音乐节</w:t>
      </w:r>
      <w:r>
        <w:rPr>
          <w:rFonts w:hint="eastAsia" w:ascii="仿宋_GB2312" w:hAnsi="仿宋_GB2312" w:eastAsia="仿宋_GB2312" w:cs="仿宋_GB2312"/>
          <w:b w:val="0"/>
          <w:bCs w:val="0"/>
          <w:kern w:val="2"/>
          <w:sz w:val="32"/>
          <w:szCs w:val="32"/>
          <w:lang w:val="en-US" w:eastAsia="zh-Hans" w:bidi="ar-SA"/>
        </w:rPr>
        <w:t>、</w:t>
      </w:r>
      <w:r>
        <w:rPr>
          <w:rFonts w:hint="default" w:ascii="仿宋_GB2312" w:hAnsi="仿宋_GB2312" w:eastAsia="仿宋_GB2312" w:cs="仿宋_GB2312"/>
          <w:b w:val="0"/>
          <w:bCs w:val="0"/>
          <w:kern w:val="2"/>
          <w:sz w:val="32"/>
          <w:szCs w:val="32"/>
          <w:lang w:val="en-US" w:eastAsia="zh-CN" w:bidi="ar-SA"/>
        </w:rPr>
        <w:t>汶川熊猫生态音乐季</w:t>
      </w:r>
      <w:r>
        <w:rPr>
          <w:rFonts w:hint="eastAsia" w:ascii="仿宋_GB2312" w:hAnsi="仿宋_GB2312" w:eastAsia="仿宋_GB2312" w:cs="仿宋_GB2312"/>
          <w:b w:val="0"/>
          <w:bCs w:val="0"/>
          <w:kern w:val="2"/>
          <w:sz w:val="32"/>
          <w:szCs w:val="32"/>
          <w:lang w:val="en-US" w:eastAsia="zh-Hans" w:bidi="ar-SA"/>
        </w:rPr>
        <w:t>等品牌活动项目，承办了“</w:t>
      </w:r>
      <w:r>
        <w:rPr>
          <w:rFonts w:hint="default" w:ascii="仿宋_GB2312" w:hAnsi="仿宋_GB2312" w:eastAsia="仿宋_GB2312" w:cs="仿宋_GB2312"/>
          <w:b w:val="0"/>
          <w:bCs w:val="0"/>
          <w:kern w:val="2"/>
          <w:sz w:val="32"/>
          <w:szCs w:val="32"/>
          <w:lang w:val="en-US" w:eastAsia="zh-CN" w:bidi="ar-SA"/>
        </w:rPr>
        <w:t>金川雪梨生活音乐节</w:t>
      </w:r>
      <w:r>
        <w:rPr>
          <w:rFonts w:hint="eastAsia" w:ascii="仿宋_GB2312" w:hAnsi="仿宋_GB2312" w:eastAsia="仿宋_GB2312" w:cs="仿宋_GB2312"/>
          <w:b w:val="0"/>
          <w:bCs w:val="0"/>
          <w:kern w:val="2"/>
          <w:sz w:val="32"/>
          <w:szCs w:val="32"/>
          <w:lang w:val="en-US" w:eastAsia="zh-Hans" w:bidi="ar-SA"/>
        </w:rPr>
        <w:t>”“</w:t>
      </w:r>
      <w:r>
        <w:rPr>
          <w:rFonts w:hint="default" w:ascii="仿宋_GB2312" w:hAnsi="仿宋_GB2312" w:eastAsia="仿宋_GB2312" w:cs="仿宋_GB2312"/>
          <w:b w:val="0"/>
          <w:bCs w:val="0"/>
          <w:kern w:val="2"/>
          <w:sz w:val="32"/>
          <w:szCs w:val="32"/>
          <w:lang w:val="en-US" w:eastAsia="zh-CN" w:bidi="ar-SA"/>
        </w:rPr>
        <w:t>金川古树梨花节</w:t>
      </w:r>
      <w:r>
        <w:rPr>
          <w:rFonts w:hint="eastAsia" w:ascii="仿宋_GB2312" w:hAnsi="仿宋_GB2312" w:eastAsia="仿宋_GB2312" w:cs="仿宋_GB2312"/>
          <w:b w:val="0"/>
          <w:bCs w:val="0"/>
          <w:kern w:val="2"/>
          <w:sz w:val="32"/>
          <w:szCs w:val="32"/>
          <w:lang w:val="en-US" w:eastAsia="zh-Hans" w:bidi="ar-SA"/>
        </w:rPr>
        <w:t>”“</w:t>
      </w:r>
      <w:r>
        <w:rPr>
          <w:rFonts w:hint="default" w:ascii="仿宋_GB2312" w:hAnsi="仿宋_GB2312" w:eastAsia="仿宋_GB2312" w:cs="仿宋_GB2312"/>
          <w:b w:val="0"/>
          <w:bCs w:val="0"/>
          <w:kern w:val="2"/>
          <w:sz w:val="32"/>
          <w:szCs w:val="32"/>
          <w:lang w:val="en-US" w:eastAsia="zh-CN" w:bidi="ar-SA"/>
        </w:rPr>
        <w:t>黑水羊茸森林音乐会</w:t>
      </w:r>
      <w:r>
        <w:rPr>
          <w:rFonts w:hint="eastAsia" w:ascii="仿宋_GB2312" w:hAnsi="仿宋_GB2312" w:eastAsia="仿宋_GB2312" w:cs="仿宋_GB2312"/>
          <w:b w:val="0"/>
          <w:bCs w:val="0"/>
          <w:kern w:val="2"/>
          <w:sz w:val="32"/>
          <w:szCs w:val="32"/>
          <w:lang w:val="en-US" w:eastAsia="zh-Hans" w:bidi="ar-SA"/>
        </w:rPr>
        <w:t>”</w:t>
      </w:r>
      <w:r>
        <w:rPr>
          <w:rFonts w:hint="default" w:ascii="仿宋_GB2312" w:hAnsi="仿宋_GB2312" w:eastAsia="仿宋_GB2312" w:cs="仿宋_GB2312"/>
          <w:b w:val="0"/>
          <w:bCs w:val="0"/>
          <w:kern w:val="2"/>
          <w:sz w:val="32"/>
          <w:szCs w:val="32"/>
          <w:lang w:val="en-US" w:eastAsia="zh-CN" w:bidi="ar-SA"/>
        </w:rPr>
        <w:t>“仁寿Ye果乡村音乐季”</w:t>
      </w:r>
      <w:r>
        <w:rPr>
          <w:rFonts w:hint="eastAsia" w:ascii="仿宋_GB2312" w:hAnsi="仿宋_GB2312" w:eastAsia="仿宋_GB2312" w:cs="仿宋_GB2312"/>
          <w:b w:val="0"/>
          <w:bCs w:val="0"/>
          <w:kern w:val="2"/>
          <w:sz w:val="32"/>
          <w:szCs w:val="32"/>
          <w:lang w:val="en-US" w:eastAsia="zh-Hans" w:bidi="ar-SA"/>
        </w:rPr>
        <w:t>等多项与乡村振兴相关的演艺活动。</w:t>
      </w:r>
    </w:p>
    <w:p>
      <w:pPr>
        <w:keepNext w:val="0"/>
        <w:keepLines w:val="0"/>
        <w:pageBreakBefore w:val="0"/>
        <w:kinsoku/>
        <w:wordWrap/>
        <w:overflowPunct/>
        <w:topLinePunct w:val="0"/>
        <w:autoSpaceDE/>
        <w:autoSpaceDN/>
        <w:bidi w:val="0"/>
        <w:adjustRightInd/>
        <w:snapToGrid/>
        <w:spacing w:line="620" w:lineRule="exact"/>
        <w:ind w:firstLine="643" w:firstLineChars="200"/>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3、一大批创作能力强、技艺精湛的文艺表演团体</w:t>
      </w:r>
    </w:p>
    <w:p>
      <w:pPr>
        <w:spacing w:line="62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截止2023年10月，全省共有文艺表演团体663个，其中：国有企事业单位性质的48家，</w:t>
      </w:r>
      <w:r>
        <w:rPr>
          <w:rFonts w:hint="eastAsia" w:ascii="仿宋_GB2312" w:hAnsi="仿宋_GB2312" w:eastAsia="仿宋_GB2312" w:cs="仿宋_GB2312"/>
          <w:sz w:val="32"/>
          <w:szCs w:val="32"/>
          <w:lang w:val="en-US" w:eastAsia="zh-Hans"/>
        </w:rPr>
        <w:t>占总数的</w:t>
      </w:r>
      <w:r>
        <w:rPr>
          <w:rFonts w:hint="default" w:ascii="仿宋_GB2312" w:hAnsi="仿宋_GB2312" w:eastAsia="仿宋_GB2312" w:cs="仿宋_GB2312"/>
          <w:sz w:val="32"/>
          <w:szCs w:val="32"/>
          <w:lang w:val="en-US" w:eastAsia="zh-Hans"/>
        </w:rPr>
        <w:t>7.</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Hans"/>
        </w:rPr>
        <w:t>4%</w:t>
      </w: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民营性质的</w:t>
      </w:r>
      <w:r>
        <w:rPr>
          <w:rFonts w:hint="default"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eastAsia="zh-CN"/>
        </w:rPr>
        <w:t>15家</w:t>
      </w:r>
      <w:r>
        <w:rPr>
          <w:rFonts w:hint="eastAsia" w:ascii="仿宋_GB2312" w:hAnsi="仿宋_GB2312" w:eastAsia="仿宋_GB2312" w:cs="仿宋_GB2312"/>
          <w:sz w:val="32"/>
          <w:szCs w:val="32"/>
          <w:lang w:val="en-US" w:eastAsia="zh-Hans"/>
        </w:rPr>
        <w:t>，占总数的</w:t>
      </w:r>
      <w:r>
        <w:rPr>
          <w:rFonts w:hint="default" w:ascii="仿宋_GB2312" w:hAnsi="仿宋_GB2312" w:eastAsia="仿宋_GB2312" w:cs="仿宋_GB2312"/>
          <w:sz w:val="32"/>
          <w:szCs w:val="32"/>
          <w:lang w:val="en-US" w:eastAsia="zh-Hans"/>
        </w:rPr>
        <w:t>92.</w:t>
      </w: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Hans"/>
        </w:rPr>
        <w:t>6%</w:t>
      </w:r>
      <w:r>
        <w:rPr>
          <w:rFonts w:hint="eastAsia" w:ascii="仿宋_GB2312" w:hAnsi="仿宋_GB2312" w:eastAsia="仿宋_GB2312" w:cs="仿宋_GB2312"/>
          <w:sz w:val="32"/>
          <w:szCs w:val="32"/>
          <w:lang w:val="en-US" w:eastAsia="zh-CN"/>
        </w:rPr>
        <w:t>，从业人数13397人，其中，国有从业人员3016人，占总数的22.51%；民营从业人员10381人，占总数的77.49%。</w:t>
      </w:r>
    </w:p>
    <w:p>
      <w:pPr>
        <w:spacing w:line="62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Hans"/>
        </w:rPr>
        <w:t>四川省主要国有文艺表演团体</w:t>
      </w:r>
      <w:r>
        <w:rPr>
          <w:rFonts w:hint="eastAsia" w:ascii="仿宋_GB2312" w:hAnsi="仿宋_GB2312" w:eastAsia="仿宋_GB2312" w:cs="仿宋_GB2312"/>
          <w:sz w:val="32"/>
          <w:szCs w:val="32"/>
          <w:highlight w:val="none"/>
          <w:lang w:val="en-US" w:eastAsia="zh-CN"/>
        </w:rPr>
        <w:t>构成主要是四川省属、成都市属、地市团体三类。</w:t>
      </w:r>
    </w:p>
    <w:p>
      <w:pPr>
        <w:spacing w:line="620" w:lineRule="exact"/>
        <w:ind w:firstLine="640" w:firstLineChars="200"/>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省属国有团体包括：</w:t>
      </w:r>
      <w:r>
        <w:rPr>
          <w:rFonts w:hint="eastAsia" w:ascii="仿宋_GB2312" w:hAnsi="仿宋_GB2312" w:eastAsia="仿宋_GB2312" w:cs="仿宋_GB2312"/>
          <w:sz w:val="32"/>
          <w:szCs w:val="32"/>
          <w:highlight w:val="none"/>
          <w:lang w:val="en-US" w:eastAsia="zh-Hans"/>
        </w:rPr>
        <w:t>四川人民艺术剧院有限责任公司</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Hans"/>
        </w:rPr>
        <w:t>四川省歌舞剧院有限责任公司</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Hans"/>
        </w:rPr>
        <w:t>四川省川剧院</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Hans"/>
        </w:rPr>
        <w:t>四川省曲艺研究院</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Hans"/>
        </w:rPr>
        <w:t>四川省交响乐团</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Hans"/>
        </w:rPr>
        <w:t>四川爱乐乐团</w:t>
      </w:r>
      <w:r>
        <w:rPr>
          <w:rFonts w:hint="eastAsia" w:ascii="仿宋_GB2312" w:hAnsi="仿宋_GB2312" w:eastAsia="仿宋_GB2312" w:cs="仿宋_GB2312"/>
          <w:sz w:val="32"/>
          <w:szCs w:val="32"/>
          <w:highlight w:val="none"/>
          <w:lang w:val="en-US" w:eastAsia="zh-CN"/>
        </w:rPr>
        <w:t>等国有企事业文化单位；成都市属国有团体包括：</w:t>
      </w:r>
      <w:r>
        <w:rPr>
          <w:rFonts w:hint="eastAsia" w:ascii="仿宋_GB2312" w:hAnsi="仿宋_GB2312" w:eastAsia="仿宋_GB2312" w:cs="仿宋_GB2312"/>
          <w:sz w:val="32"/>
          <w:szCs w:val="32"/>
          <w:highlight w:val="none"/>
          <w:lang w:val="en-US" w:eastAsia="zh-Hans"/>
        </w:rPr>
        <w:t>成都市川剧研究院</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Hans"/>
        </w:rPr>
        <w:t>成都京剧研究院</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Hans"/>
        </w:rPr>
        <w:t>成都艺术剧院有限责任公司</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Hans"/>
        </w:rPr>
        <w:t>成都交响乐团</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Hans"/>
        </w:rPr>
        <w:t>成都非遗保护中心民乐团、木偶团</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Hans"/>
        </w:rPr>
        <w:t>曲艺团</w:t>
      </w:r>
      <w:r>
        <w:rPr>
          <w:rFonts w:hint="eastAsia" w:ascii="仿宋_GB2312" w:hAnsi="仿宋_GB2312" w:eastAsia="仿宋_GB2312" w:cs="仿宋_GB2312"/>
          <w:sz w:val="32"/>
          <w:szCs w:val="32"/>
          <w:highlight w:val="none"/>
          <w:lang w:val="en-US" w:eastAsia="zh-CN"/>
        </w:rPr>
        <w:t>等国有企事业单位；地市国有团体包括：</w:t>
      </w:r>
      <w:r>
        <w:rPr>
          <w:rFonts w:hint="eastAsia" w:ascii="仿宋_GB2312" w:hAnsi="仿宋_GB2312" w:eastAsia="仿宋_GB2312" w:cs="仿宋_GB2312"/>
          <w:sz w:val="32"/>
          <w:szCs w:val="32"/>
          <w:highlight w:val="none"/>
          <w:lang w:val="en-US" w:eastAsia="zh-Hans"/>
        </w:rPr>
        <w:t>绵阳市艺术剧院有限责任公司</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Hans"/>
        </w:rPr>
        <w:t>南充市歌舞剧院</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Hans"/>
        </w:rPr>
        <w:t>南充市杂技团</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Hans"/>
        </w:rPr>
        <w:t>南充市川剧团</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Hans"/>
        </w:rPr>
        <w:t>南充大木偶剧院</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Hans"/>
        </w:rPr>
        <w:t>巴中市川剧院</w:t>
      </w:r>
      <w:r>
        <w:rPr>
          <w:rFonts w:hint="eastAsia" w:ascii="仿宋_GB2312" w:hAnsi="仿宋_GB2312" w:eastAsia="仿宋_GB2312" w:cs="仿宋_GB2312"/>
          <w:sz w:val="32"/>
          <w:szCs w:val="32"/>
          <w:highlight w:val="none"/>
          <w:lang w:val="en-US" w:eastAsia="zh-CN"/>
        </w:rPr>
        <w:t>、乐山文广演艺有限公司、</w:t>
      </w:r>
      <w:r>
        <w:rPr>
          <w:rFonts w:hint="eastAsia" w:ascii="仿宋_GB2312" w:hAnsi="仿宋_GB2312" w:eastAsia="仿宋_GB2312" w:cs="仿宋_GB2312"/>
          <w:sz w:val="32"/>
          <w:szCs w:val="32"/>
          <w:highlight w:val="none"/>
          <w:lang w:val="en-US" w:eastAsia="zh-Hans"/>
        </w:rPr>
        <w:t>内江市川剧团</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Hans"/>
        </w:rPr>
        <w:t>资中木偶剧团</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Hans"/>
        </w:rPr>
        <w:t>攀枝花艺术剧院</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Hans"/>
        </w:rPr>
        <w:t>达州市艺术剧院</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Hans"/>
        </w:rPr>
        <w:t>自贡歌舞曲艺演艺有限责任公司</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Hans"/>
        </w:rPr>
        <w:t>自贡杂技团演艺有限公司</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Hans"/>
        </w:rPr>
        <w:t>眉山市歌舞剧院</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Hans"/>
        </w:rPr>
        <w:t>遂宁川剧院</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Hans"/>
        </w:rPr>
        <w:t>德阳川剧团</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Hans"/>
        </w:rPr>
        <w:t>四川酒都艺术研究院</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Hans"/>
        </w:rPr>
        <w:t>合江县川剧团</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Hans"/>
        </w:rPr>
        <w:t>广元市演艺有限责任公司</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Hans"/>
        </w:rPr>
        <w:t>安岳县川剧团</w:t>
      </w:r>
      <w:r>
        <w:rPr>
          <w:rFonts w:hint="eastAsia" w:ascii="仿宋_GB2312" w:hAnsi="仿宋_GB2312" w:eastAsia="仿宋_GB2312" w:cs="仿宋_GB2312"/>
          <w:sz w:val="32"/>
          <w:szCs w:val="32"/>
          <w:highlight w:val="none"/>
          <w:lang w:val="en-US" w:eastAsia="zh-CN"/>
        </w:rPr>
        <w:t>、四川甘孜藏族自治州</w:t>
      </w:r>
      <w:r>
        <w:rPr>
          <w:rFonts w:hint="default" w:ascii="仿宋_GB2312" w:hAnsi="仿宋_GB2312" w:eastAsia="仿宋_GB2312" w:cs="仿宋_GB2312"/>
          <w:sz w:val="32"/>
          <w:szCs w:val="32"/>
          <w:highlight w:val="none"/>
          <w:lang w:val="en-US" w:eastAsia="zh-CN"/>
        </w:rPr>
        <w:t>民族歌舞团</w:t>
      </w:r>
      <w:r>
        <w:rPr>
          <w:rFonts w:hint="eastAsia" w:ascii="仿宋_GB2312" w:hAnsi="仿宋_GB2312" w:eastAsia="仿宋_GB2312" w:cs="仿宋_GB2312"/>
          <w:sz w:val="32"/>
          <w:szCs w:val="32"/>
          <w:highlight w:val="none"/>
          <w:lang w:val="en-US" w:eastAsia="zh-CN"/>
        </w:rPr>
        <w:t>、阿坝</w:t>
      </w:r>
      <w:r>
        <w:rPr>
          <w:rFonts w:hint="default" w:ascii="仿宋_GB2312" w:hAnsi="仿宋_GB2312" w:eastAsia="仿宋_GB2312" w:cs="仿宋_GB2312"/>
          <w:sz w:val="32"/>
          <w:szCs w:val="32"/>
          <w:highlight w:val="none"/>
          <w:lang w:val="en-US" w:eastAsia="zh-CN"/>
        </w:rPr>
        <w:t>藏族羌族自治州民族歌舞团</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Hans"/>
        </w:rPr>
        <w:t>四川</w:t>
      </w:r>
      <w:r>
        <w:rPr>
          <w:rFonts w:hint="eastAsia" w:ascii="仿宋_GB2312" w:hAnsi="仿宋_GB2312" w:eastAsia="仿宋_GB2312" w:cs="仿宋_GB2312"/>
          <w:sz w:val="32"/>
          <w:szCs w:val="32"/>
          <w:highlight w:val="none"/>
          <w:lang w:val="en-US" w:eastAsia="zh-CN"/>
        </w:rPr>
        <w:t>省</w:t>
      </w:r>
      <w:r>
        <w:rPr>
          <w:rFonts w:hint="default" w:ascii="仿宋_GB2312" w:hAnsi="仿宋_GB2312" w:eastAsia="仿宋_GB2312" w:cs="仿宋_GB2312"/>
          <w:sz w:val="32"/>
          <w:szCs w:val="32"/>
          <w:highlight w:val="none"/>
          <w:lang w:val="en-US" w:eastAsia="zh-CN"/>
        </w:rPr>
        <w:t>凉山彝族自治州歌舞团</w:t>
      </w:r>
      <w:r>
        <w:rPr>
          <w:rFonts w:hint="eastAsia" w:ascii="仿宋_GB2312" w:hAnsi="仿宋_GB2312" w:eastAsia="仿宋_GB2312" w:cs="仿宋_GB2312"/>
          <w:sz w:val="32"/>
          <w:szCs w:val="32"/>
          <w:highlight w:val="none"/>
          <w:lang w:val="en-US" w:eastAsia="zh-CN"/>
        </w:rPr>
        <w:t>等国有企事业单位。</w:t>
      </w:r>
    </w:p>
    <w:p>
      <w:pPr>
        <w:spacing w:line="62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民营表演院团包括成都哈哈曲艺社文化传播有限公司、</w:t>
      </w:r>
      <w:r>
        <w:rPr>
          <w:rFonts w:hint="eastAsia" w:ascii="仿宋_GB2312" w:hAnsi="仿宋_GB2312" w:eastAsia="仿宋_GB2312" w:cs="仿宋_GB2312"/>
          <w:b w:val="0"/>
          <w:bCs w:val="0"/>
          <w:sz w:val="32"/>
          <w:szCs w:val="32"/>
          <w:highlight w:val="none"/>
          <w:lang w:val="en-US" w:eastAsia="zh-Hans"/>
        </w:rPr>
        <w:t>成都开心麻花</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Hans"/>
        </w:rPr>
        <w:t>成都繁星青年戏剧团</w:t>
      </w:r>
      <w:r>
        <w:rPr>
          <w:rFonts w:hint="eastAsia" w:ascii="仿宋_GB2312" w:hAnsi="仿宋_GB2312" w:eastAsia="仿宋_GB2312" w:cs="仿宋_GB2312"/>
          <w:b w:val="0"/>
          <w:bCs w:val="0"/>
          <w:sz w:val="32"/>
          <w:szCs w:val="32"/>
          <w:highlight w:val="none"/>
          <w:lang w:val="en-US" w:eastAsia="zh-CN"/>
        </w:rPr>
        <w:t>、德阳杂技团。另外有部分活跃度较高的民营团体是采用</w:t>
      </w:r>
      <w:r>
        <w:rPr>
          <w:rFonts w:hint="eastAsia" w:ascii="仿宋_GB2312" w:hAnsi="仿宋_GB2312" w:eastAsia="仿宋_GB2312" w:cs="仿宋_GB2312"/>
          <w:b w:val="0"/>
          <w:bCs w:val="0"/>
          <w:sz w:val="32"/>
          <w:szCs w:val="32"/>
          <w:highlight w:val="none"/>
          <w:lang w:val="en-US" w:eastAsia="zh-Hans"/>
        </w:rPr>
        <w:t>政府购买服务演出</w:t>
      </w:r>
      <w:r>
        <w:rPr>
          <w:rFonts w:hint="eastAsia" w:ascii="仿宋_GB2312" w:hAnsi="仿宋_GB2312" w:eastAsia="仿宋_GB2312" w:cs="仿宋_GB2312"/>
          <w:b w:val="0"/>
          <w:bCs w:val="0"/>
          <w:sz w:val="32"/>
          <w:szCs w:val="32"/>
          <w:highlight w:val="none"/>
          <w:lang w:val="en-US" w:eastAsia="zh-CN"/>
        </w:rPr>
        <w:t>等非商业性演出模式。近年来，随着民营团体准入的放开，四川省话剧市场诞生了一批以小剧场戏为主的民营剧团，如开心麻花、疯狂戏剧社、成都哈哈曲艺社等，他们的创作大多以都市情感戏和搞笑戏剧为主，娱乐性特征十分明显。以开心麻花为例，</w:t>
      </w:r>
      <w:r>
        <w:rPr>
          <w:rFonts w:hint="eastAsia" w:ascii="仿宋_GB2312" w:hAnsi="仿宋_GB2312" w:eastAsia="仿宋_GB2312" w:cs="仿宋_GB2312"/>
          <w:b w:val="0"/>
          <w:bCs w:val="0"/>
          <w:sz w:val="32"/>
          <w:szCs w:val="32"/>
          <w:highlight w:val="none"/>
          <w:lang w:val="en-US" w:eastAsia="zh-Hans"/>
        </w:rPr>
        <w:t>开心麻花</w:t>
      </w:r>
      <w:r>
        <w:rPr>
          <w:rFonts w:hint="default" w:ascii="仿宋_GB2312" w:hAnsi="仿宋_GB2312" w:eastAsia="仿宋_GB2312" w:cs="仿宋_GB2312"/>
          <w:b w:val="0"/>
          <w:bCs w:val="0"/>
          <w:sz w:val="32"/>
          <w:szCs w:val="32"/>
          <w:highlight w:val="none"/>
          <w:lang w:val="en-US" w:eastAsia="zh-Hans"/>
        </w:rPr>
        <w:t>（</w:t>
      </w:r>
      <w:r>
        <w:rPr>
          <w:rFonts w:hint="eastAsia" w:ascii="仿宋_GB2312" w:hAnsi="仿宋_GB2312" w:eastAsia="仿宋_GB2312" w:cs="仿宋_GB2312"/>
          <w:b w:val="0"/>
          <w:bCs w:val="0"/>
          <w:sz w:val="32"/>
          <w:szCs w:val="32"/>
          <w:highlight w:val="none"/>
          <w:lang w:val="en-US" w:eastAsia="zh-Hans"/>
        </w:rPr>
        <w:t>西南</w:t>
      </w:r>
      <w:r>
        <w:rPr>
          <w:rFonts w:hint="default" w:ascii="仿宋_GB2312" w:hAnsi="仿宋_GB2312" w:eastAsia="仿宋_GB2312" w:cs="仿宋_GB2312"/>
          <w:b w:val="0"/>
          <w:bCs w:val="0"/>
          <w:sz w:val="32"/>
          <w:szCs w:val="32"/>
          <w:highlight w:val="none"/>
          <w:lang w:val="en-US" w:eastAsia="zh-Hans"/>
        </w:rPr>
        <w:t>）</w:t>
      </w:r>
      <w:r>
        <w:rPr>
          <w:rFonts w:hint="eastAsia" w:ascii="仿宋_GB2312" w:hAnsi="仿宋_GB2312" w:eastAsia="仿宋_GB2312" w:cs="仿宋_GB2312"/>
          <w:b w:val="0"/>
          <w:bCs w:val="0"/>
          <w:sz w:val="32"/>
          <w:szCs w:val="32"/>
          <w:highlight w:val="none"/>
          <w:lang w:val="en-US" w:eastAsia="zh-Hans"/>
        </w:rPr>
        <w:t>公司自</w:t>
      </w:r>
      <w:r>
        <w:rPr>
          <w:rFonts w:hint="default" w:ascii="仿宋_GB2312" w:hAnsi="仿宋_GB2312" w:eastAsia="仿宋_GB2312" w:cs="仿宋_GB2312"/>
          <w:b w:val="0"/>
          <w:bCs w:val="0"/>
          <w:sz w:val="32"/>
          <w:szCs w:val="32"/>
          <w:highlight w:val="none"/>
          <w:lang w:val="en-US" w:eastAsia="zh-Hans"/>
        </w:rPr>
        <w:t>2014</w:t>
      </w:r>
      <w:r>
        <w:rPr>
          <w:rFonts w:hint="eastAsia" w:ascii="仿宋_GB2312" w:hAnsi="仿宋_GB2312" w:eastAsia="仿宋_GB2312" w:cs="仿宋_GB2312"/>
          <w:b w:val="0"/>
          <w:bCs w:val="0"/>
          <w:sz w:val="32"/>
          <w:szCs w:val="32"/>
          <w:highlight w:val="none"/>
          <w:lang w:val="en-US" w:eastAsia="zh-Hans"/>
        </w:rPr>
        <w:t>年落地成都以来已演出《</w:t>
      </w:r>
      <w:r>
        <w:rPr>
          <w:rFonts w:hint="eastAsia" w:ascii="仿宋_GB2312" w:hAnsi="仿宋_GB2312" w:eastAsia="仿宋_GB2312" w:cs="仿宋_GB2312"/>
          <w:b w:val="0"/>
          <w:bCs w:val="0"/>
          <w:sz w:val="32"/>
          <w:szCs w:val="32"/>
          <w:highlight w:val="none"/>
          <w:lang w:val="en-US" w:eastAsia="zh-CN"/>
        </w:rPr>
        <w:t>瞎画艺术家</w:t>
      </w:r>
      <w:r>
        <w:rPr>
          <w:rFonts w:hint="eastAsia" w:ascii="仿宋_GB2312" w:hAnsi="仿宋_GB2312" w:eastAsia="仿宋_GB2312" w:cs="仿宋_GB2312"/>
          <w:b w:val="0"/>
          <w:bCs w:val="0"/>
          <w:sz w:val="32"/>
          <w:szCs w:val="32"/>
          <w:highlight w:val="none"/>
          <w:lang w:val="en-US" w:eastAsia="zh-Hans"/>
        </w:rPr>
        <w:t>》《</w:t>
      </w:r>
      <w:r>
        <w:rPr>
          <w:rFonts w:hint="eastAsia" w:ascii="仿宋_GB2312" w:hAnsi="仿宋_GB2312" w:eastAsia="仿宋_GB2312" w:cs="仿宋_GB2312"/>
          <w:b w:val="0"/>
          <w:bCs w:val="0"/>
          <w:sz w:val="32"/>
          <w:szCs w:val="32"/>
          <w:highlight w:val="none"/>
          <w:lang w:val="en-US" w:eastAsia="zh-CN"/>
        </w:rPr>
        <w:t>乌龙山伯爵</w:t>
      </w:r>
      <w:r>
        <w:rPr>
          <w:rFonts w:hint="eastAsia" w:ascii="仿宋_GB2312" w:hAnsi="仿宋_GB2312" w:eastAsia="仿宋_GB2312" w:cs="仿宋_GB2312"/>
          <w:b w:val="0"/>
          <w:bCs w:val="0"/>
          <w:sz w:val="32"/>
          <w:szCs w:val="32"/>
          <w:highlight w:val="none"/>
          <w:lang w:val="en-US" w:eastAsia="zh-Hans"/>
        </w:rPr>
        <w:t>》《窗前不止明月光》《</w:t>
      </w:r>
      <w:r>
        <w:rPr>
          <w:rFonts w:hint="eastAsia" w:ascii="仿宋_GB2312" w:hAnsi="仿宋_GB2312" w:eastAsia="仿宋_GB2312" w:cs="仿宋_GB2312"/>
          <w:b w:val="0"/>
          <w:bCs w:val="0"/>
          <w:sz w:val="32"/>
          <w:szCs w:val="32"/>
          <w:highlight w:val="none"/>
          <w:lang w:val="en-US" w:eastAsia="zh-CN"/>
        </w:rPr>
        <w:t>了不起的爹地</w:t>
      </w:r>
      <w:r>
        <w:rPr>
          <w:rFonts w:hint="eastAsia" w:ascii="仿宋_GB2312" w:hAnsi="仿宋_GB2312" w:eastAsia="仿宋_GB2312" w:cs="仿宋_GB2312"/>
          <w:b w:val="0"/>
          <w:bCs w:val="0"/>
          <w:sz w:val="32"/>
          <w:szCs w:val="32"/>
          <w:highlight w:val="none"/>
          <w:lang w:val="en-US" w:eastAsia="zh-Hans"/>
        </w:rPr>
        <w:t>》《恋爱吧人类》等原创舞台剧</w:t>
      </w:r>
      <w:r>
        <w:rPr>
          <w:rFonts w:hint="eastAsia" w:ascii="仿宋_GB2312" w:hAnsi="仿宋_GB2312" w:eastAsia="仿宋_GB2312" w:cs="仿宋_GB2312"/>
          <w:b w:val="0"/>
          <w:bCs w:val="0"/>
          <w:sz w:val="32"/>
          <w:szCs w:val="32"/>
          <w:highlight w:val="none"/>
          <w:lang w:val="en-US" w:eastAsia="zh-CN"/>
        </w:rPr>
        <w:t>超1600余场</w:t>
      </w:r>
      <w:r>
        <w:rPr>
          <w:rFonts w:hint="default"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接待</w:t>
      </w:r>
      <w:r>
        <w:rPr>
          <w:rFonts w:hint="eastAsia" w:ascii="仿宋_GB2312" w:hAnsi="仿宋_GB2312" w:eastAsia="仿宋_GB2312" w:cs="仿宋_GB2312"/>
          <w:b w:val="0"/>
          <w:bCs w:val="0"/>
          <w:sz w:val="32"/>
          <w:szCs w:val="32"/>
          <w:highlight w:val="none"/>
          <w:lang w:val="en-US" w:eastAsia="zh-Hans"/>
        </w:rPr>
        <w:t>观众超</w:t>
      </w:r>
      <w:r>
        <w:rPr>
          <w:rFonts w:hint="eastAsia" w:ascii="仿宋_GB2312" w:hAnsi="仿宋_GB2312" w:eastAsia="仿宋_GB2312" w:cs="仿宋_GB2312"/>
          <w:b w:val="0"/>
          <w:bCs w:val="0"/>
          <w:sz w:val="32"/>
          <w:szCs w:val="32"/>
          <w:highlight w:val="none"/>
          <w:lang w:val="en-US" w:eastAsia="zh-CN"/>
        </w:rPr>
        <w:t>112</w:t>
      </w:r>
      <w:r>
        <w:rPr>
          <w:rFonts w:hint="eastAsia" w:ascii="仿宋_GB2312" w:hAnsi="仿宋_GB2312" w:eastAsia="仿宋_GB2312" w:cs="仿宋_GB2312"/>
          <w:b w:val="0"/>
          <w:bCs w:val="0"/>
          <w:sz w:val="32"/>
          <w:szCs w:val="32"/>
          <w:highlight w:val="none"/>
          <w:lang w:val="en-US" w:eastAsia="zh-Hans"/>
        </w:rPr>
        <w:t>万</w:t>
      </w:r>
      <w:r>
        <w:rPr>
          <w:rFonts w:hint="eastAsia" w:ascii="仿宋_GB2312" w:hAnsi="仿宋_GB2312" w:eastAsia="仿宋_GB2312" w:cs="仿宋_GB2312"/>
          <w:b w:val="0"/>
          <w:bCs w:val="0"/>
          <w:sz w:val="32"/>
          <w:szCs w:val="32"/>
          <w:highlight w:val="none"/>
          <w:lang w:val="en-US" w:eastAsia="zh-CN"/>
        </w:rPr>
        <w:t>余人次</w:t>
      </w:r>
      <w:r>
        <w:rPr>
          <w:rFonts w:hint="default"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Hans"/>
        </w:rPr>
        <w:t>据灯塔与猫眼等</w:t>
      </w:r>
      <w:r>
        <w:rPr>
          <w:rFonts w:hint="eastAsia" w:ascii="仿宋_GB2312" w:hAnsi="仿宋_GB2312" w:eastAsia="仿宋_GB2312" w:cs="仿宋_GB2312"/>
          <w:b w:val="0"/>
          <w:bCs w:val="0"/>
          <w:sz w:val="32"/>
          <w:szCs w:val="32"/>
          <w:highlight w:val="none"/>
          <w:lang w:val="en-US" w:eastAsia="zh-CN"/>
        </w:rPr>
        <w:t>统计</w:t>
      </w:r>
      <w:r>
        <w:rPr>
          <w:rFonts w:hint="eastAsia" w:ascii="仿宋_GB2312" w:hAnsi="仿宋_GB2312" w:eastAsia="仿宋_GB2312" w:cs="仿宋_GB2312"/>
          <w:b w:val="0"/>
          <w:bCs w:val="0"/>
          <w:sz w:val="32"/>
          <w:szCs w:val="32"/>
          <w:highlight w:val="none"/>
          <w:lang w:val="en-US" w:eastAsia="zh-Hans"/>
        </w:rPr>
        <w:t>数据</w:t>
      </w:r>
      <w:r>
        <w:rPr>
          <w:rFonts w:hint="eastAsia" w:ascii="仿宋_GB2312" w:hAnsi="仿宋_GB2312" w:eastAsia="仿宋_GB2312" w:cs="仿宋_GB2312"/>
          <w:b w:val="0"/>
          <w:bCs w:val="0"/>
          <w:sz w:val="32"/>
          <w:szCs w:val="32"/>
          <w:highlight w:val="none"/>
          <w:lang w:val="en-US" w:eastAsia="zh-CN"/>
        </w:rPr>
        <w:t>，2022年全国演出场次四川排名第四名，</w:t>
      </w:r>
      <w:r>
        <w:rPr>
          <w:rFonts w:hint="eastAsia" w:ascii="仿宋_GB2312" w:hAnsi="仿宋_GB2312" w:eastAsia="仿宋_GB2312" w:cs="仿宋_GB2312"/>
          <w:b w:val="0"/>
          <w:bCs w:val="0"/>
          <w:sz w:val="32"/>
          <w:szCs w:val="32"/>
          <w:highlight w:val="none"/>
          <w:lang w:val="en-US" w:eastAsia="zh-Hans"/>
        </w:rPr>
        <w:t>已</w:t>
      </w:r>
      <w:r>
        <w:rPr>
          <w:rFonts w:hint="eastAsia" w:ascii="仿宋_GB2312" w:hAnsi="仿宋_GB2312" w:eastAsia="仿宋_GB2312" w:cs="仿宋_GB2312"/>
          <w:b w:val="0"/>
          <w:bCs w:val="0"/>
          <w:sz w:val="32"/>
          <w:szCs w:val="32"/>
          <w:highlight w:val="none"/>
          <w:lang w:val="en-US" w:eastAsia="zh-CN"/>
        </w:rPr>
        <w:t>成为</w:t>
      </w:r>
      <w:r>
        <w:rPr>
          <w:rFonts w:hint="eastAsia" w:ascii="仿宋_GB2312" w:hAnsi="仿宋_GB2312" w:eastAsia="仿宋_GB2312" w:cs="仿宋_GB2312"/>
          <w:b w:val="0"/>
          <w:bCs w:val="0"/>
          <w:sz w:val="32"/>
          <w:szCs w:val="32"/>
          <w:highlight w:val="none"/>
          <w:lang w:val="en-US" w:eastAsia="zh-Hans"/>
        </w:rPr>
        <w:t>成都</w:t>
      </w:r>
      <w:r>
        <w:rPr>
          <w:rFonts w:hint="eastAsia" w:ascii="仿宋_GB2312" w:hAnsi="仿宋_GB2312" w:eastAsia="仿宋_GB2312" w:cs="仿宋_GB2312"/>
          <w:b w:val="0"/>
          <w:bCs w:val="0"/>
          <w:sz w:val="32"/>
          <w:szCs w:val="32"/>
          <w:highlight w:val="none"/>
          <w:lang w:val="en-US" w:eastAsia="zh-CN"/>
        </w:rPr>
        <w:t>商业</w:t>
      </w:r>
      <w:r>
        <w:rPr>
          <w:rFonts w:hint="eastAsia" w:ascii="仿宋_GB2312" w:hAnsi="仿宋_GB2312" w:eastAsia="仿宋_GB2312" w:cs="仿宋_GB2312"/>
          <w:b w:val="0"/>
          <w:bCs w:val="0"/>
          <w:sz w:val="32"/>
          <w:szCs w:val="32"/>
          <w:highlight w:val="none"/>
          <w:lang w:val="en-US" w:eastAsia="zh-Hans"/>
        </w:rPr>
        <w:t>演出</w:t>
      </w:r>
      <w:r>
        <w:rPr>
          <w:rFonts w:hint="eastAsia" w:ascii="仿宋_GB2312" w:hAnsi="仿宋_GB2312" w:eastAsia="仿宋_GB2312" w:cs="仿宋_GB2312"/>
          <w:b w:val="0"/>
          <w:bCs w:val="0"/>
          <w:sz w:val="32"/>
          <w:szCs w:val="32"/>
          <w:highlight w:val="none"/>
          <w:lang w:val="en-US" w:eastAsia="zh-CN"/>
        </w:rPr>
        <w:t>市场份额</w:t>
      </w:r>
      <w:r>
        <w:rPr>
          <w:rFonts w:hint="eastAsia" w:ascii="仿宋_GB2312" w:hAnsi="仿宋_GB2312" w:eastAsia="仿宋_GB2312" w:cs="仿宋_GB2312"/>
          <w:b w:val="0"/>
          <w:bCs w:val="0"/>
          <w:sz w:val="32"/>
          <w:szCs w:val="32"/>
          <w:highlight w:val="none"/>
          <w:lang w:val="en-US" w:eastAsia="zh-Hans"/>
        </w:rPr>
        <w:t>前列</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Hans"/>
        </w:rPr>
        <w:t>票房</w:t>
      </w:r>
      <w:r>
        <w:rPr>
          <w:rFonts w:hint="eastAsia" w:ascii="仿宋_GB2312" w:hAnsi="仿宋_GB2312" w:eastAsia="仿宋_GB2312" w:cs="仿宋_GB2312"/>
          <w:b w:val="0"/>
          <w:bCs w:val="0"/>
          <w:sz w:val="32"/>
          <w:szCs w:val="32"/>
          <w:highlight w:val="none"/>
          <w:lang w:val="en-US" w:eastAsia="zh-CN"/>
        </w:rPr>
        <w:t>占有率高及运营规模大的</w:t>
      </w:r>
      <w:r>
        <w:rPr>
          <w:rFonts w:hint="eastAsia" w:ascii="仿宋_GB2312" w:hAnsi="仿宋_GB2312" w:eastAsia="仿宋_GB2312" w:cs="仿宋_GB2312"/>
          <w:b w:val="0"/>
          <w:bCs w:val="0"/>
          <w:sz w:val="32"/>
          <w:szCs w:val="32"/>
          <w:highlight w:val="none"/>
          <w:lang w:val="en-US" w:eastAsia="zh-Hans"/>
        </w:rPr>
        <w:t>本土化</w:t>
      </w:r>
      <w:r>
        <w:rPr>
          <w:rFonts w:hint="eastAsia" w:ascii="仿宋_GB2312" w:hAnsi="仿宋_GB2312" w:eastAsia="仿宋_GB2312" w:cs="仿宋_GB2312"/>
          <w:b w:val="0"/>
          <w:bCs w:val="0"/>
          <w:sz w:val="32"/>
          <w:szCs w:val="32"/>
          <w:highlight w:val="none"/>
          <w:lang w:val="en-US" w:eastAsia="zh-CN"/>
        </w:rPr>
        <w:t>民营</w:t>
      </w:r>
      <w:r>
        <w:rPr>
          <w:rFonts w:hint="eastAsia" w:ascii="仿宋_GB2312" w:hAnsi="仿宋_GB2312" w:eastAsia="仿宋_GB2312" w:cs="仿宋_GB2312"/>
          <w:b w:val="0"/>
          <w:bCs w:val="0"/>
          <w:sz w:val="32"/>
          <w:szCs w:val="32"/>
          <w:highlight w:val="none"/>
          <w:lang w:val="en-US" w:eastAsia="zh-Hans"/>
        </w:rPr>
        <w:t>演出</w:t>
      </w:r>
      <w:r>
        <w:rPr>
          <w:rFonts w:hint="eastAsia" w:ascii="仿宋_GB2312" w:hAnsi="仿宋_GB2312" w:eastAsia="仿宋_GB2312" w:cs="仿宋_GB2312"/>
          <w:b w:val="0"/>
          <w:bCs w:val="0"/>
          <w:sz w:val="32"/>
          <w:szCs w:val="32"/>
          <w:highlight w:val="none"/>
          <w:lang w:val="en-US" w:eastAsia="zh-CN"/>
        </w:rPr>
        <w:t>公司</w:t>
      </w:r>
      <w:r>
        <w:rPr>
          <w:rFonts w:hint="default"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无论从创作数量还是从市场反响来看，其发展势头已经超过了某些国有剧团。这种以小剧场戏为特色的民营剧团，将话剧带入了一个新的娱乐时代。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演艺新空间表演团体优秀典范凤求凰剧场</w:t>
      </w:r>
      <w:r>
        <w:rPr>
          <w:rFonts w:hint="default" w:ascii="仿宋_GB2312" w:hAnsi="仿宋_GB2312" w:eastAsia="仿宋_GB2312" w:cs="仿宋_GB2312"/>
          <w:b w:val="0"/>
          <w:bCs w:val="0"/>
          <w:sz w:val="32"/>
          <w:szCs w:val="32"/>
          <w:highlight w:val="none"/>
          <w:lang w:val="en-US" w:eastAsia="zh-CN"/>
        </w:rPr>
        <w:t>BEN笨喜剧</w:t>
      </w:r>
      <w:r>
        <w:rPr>
          <w:rFonts w:hint="eastAsia" w:ascii="仿宋_GB2312" w:hAnsi="仿宋_GB2312" w:eastAsia="仿宋_GB2312" w:cs="仿宋_GB2312"/>
          <w:b w:val="0"/>
          <w:bCs w:val="0"/>
          <w:sz w:val="32"/>
          <w:szCs w:val="32"/>
          <w:highlight w:val="none"/>
          <w:lang w:val="en-US" w:eastAsia="zh-CN"/>
        </w:rPr>
        <w:t>，自2022年入住</w:t>
      </w:r>
      <w:r>
        <w:rPr>
          <w:rFonts w:hint="default" w:ascii="仿宋_GB2312" w:hAnsi="仿宋_GB2312" w:eastAsia="仿宋_GB2312" w:cs="仿宋_GB2312"/>
          <w:b w:val="0"/>
          <w:bCs w:val="0"/>
          <w:sz w:val="32"/>
          <w:szCs w:val="32"/>
          <w:highlight w:val="none"/>
          <w:lang w:val="en-US" w:eastAsia="zh-CN"/>
        </w:rPr>
        <w:t>成都望平坊旅游休闲街区</w:t>
      </w:r>
      <w:r>
        <w:rPr>
          <w:rFonts w:hint="eastAsia" w:ascii="仿宋_GB2312" w:hAnsi="仿宋_GB2312" w:eastAsia="仿宋_GB2312" w:cs="仿宋_GB2312"/>
          <w:b w:val="0"/>
          <w:bCs w:val="0"/>
          <w:sz w:val="32"/>
          <w:szCs w:val="32"/>
          <w:highlight w:val="none"/>
          <w:lang w:val="en-US" w:eastAsia="zh-CN"/>
        </w:rPr>
        <w:t>后，相继推出了</w:t>
      </w:r>
      <w:r>
        <w:rPr>
          <w:rFonts w:hint="default" w:ascii="仿宋_GB2312" w:hAnsi="仿宋_GB2312" w:eastAsia="仿宋_GB2312" w:cs="仿宋_GB2312"/>
          <w:b w:val="0"/>
          <w:bCs w:val="0"/>
          <w:sz w:val="32"/>
          <w:szCs w:val="32"/>
          <w:highlight w:val="none"/>
          <w:lang w:val="en-US" w:eastAsia="zh-CN"/>
        </w:rPr>
        <w:t>《超爆笑新喜剧现场2.0》</w:t>
      </w:r>
      <w:r>
        <w:rPr>
          <w:rFonts w:hint="eastAsia" w:ascii="仿宋_GB2312" w:hAnsi="仿宋_GB2312" w:eastAsia="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val="en-US" w:eastAsia="zh-CN"/>
        </w:rPr>
        <w:t>《夜游龙门阵》</w:t>
      </w:r>
      <w:r>
        <w:rPr>
          <w:rFonts w:hint="eastAsia" w:ascii="仿宋_GB2312" w:hAnsi="仿宋_GB2312" w:eastAsia="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val="en-US" w:eastAsia="zh-CN"/>
        </w:rPr>
        <w:t>《火锅VS酸汤鱼》</w:t>
      </w:r>
      <w:r>
        <w:rPr>
          <w:rFonts w:hint="eastAsia" w:ascii="仿宋_GB2312" w:hAnsi="仿宋_GB2312" w:eastAsia="仿宋_GB2312" w:cs="仿宋_GB2312"/>
          <w:b w:val="0"/>
          <w:bCs w:val="0"/>
          <w:sz w:val="32"/>
          <w:szCs w:val="32"/>
          <w:highlight w:val="none"/>
          <w:lang w:val="en-US" w:eastAsia="zh-CN"/>
        </w:rPr>
        <w:t>新喜剧、</w:t>
      </w:r>
      <w:r>
        <w:rPr>
          <w:rFonts w:hint="default" w:ascii="仿宋_GB2312" w:hAnsi="仿宋_GB2312" w:eastAsia="仿宋_GB2312" w:cs="仿宋_GB2312"/>
          <w:b w:val="0"/>
          <w:bCs w:val="0"/>
          <w:sz w:val="32"/>
          <w:szCs w:val="32"/>
          <w:highlight w:val="none"/>
          <w:lang w:val="en-US" w:eastAsia="zh-CN"/>
        </w:rPr>
        <w:t>脱口秀《一事无成》</w:t>
      </w:r>
      <w:r>
        <w:rPr>
          <w:rFonts w:hint="eastAsia" w:ascii="仿宋_GB2312" w:hAnsi="仿宋_GB2312" w:eastAsia="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val="en-US" w:eastAsia="zh-CN"/>
        </w:rPr>
        <w:t>《SNL周六夜现场》</w:t>
      </w:r>
      <w:r>
        <w:rPr>
          <w:rFonts w:hint="eastAsia" w:ascii="仿宋_GB2312" w:hAnsi="仿宋_GB2312" w:eastAsia="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val="en-US" w:eastAsia="zh-CN"/>
        </w:rPr>
        <w:t>《吐槽大会》《故事王》</w:t>
      </w:r>
      <w:r>
        <w:rPr>
          <w:rFonts w:hint="eastAsia" w:ascii="仿宋_GB2312" w:hAnsi="仿宋_GB2312" w:eastAsia="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val="en-US" w:eastAsia="zh-CN"/>
        </w:rPr>
        <w:t>《冒犯家族》喜剧小巨蛋</w:t>
      </w:r>
      <w:r>
        <w:rPr>
          <w:rFonts w:hint="eastAsia" w:ascii="仿宋_GB2312" w:hAnsi="仿宋_GB2312" w:eastAsia="仿宋_GB2312" w:cs="仿宋_GB2312"/>
          <w:b w:val="0"/>
          <w:bCs w:val="0"/>
          <w:sz w:val="32"/>
          <w:szCs w:val="32"/>
          <w:highlight w:val="none"/>
          <w:lang w:val="en-US" w:eastAsia="zh-CN"/>
        </w:rPr>
        <w:t>等</w:t>
      </w:r>
      <w:r>
        <w:rPr>
          <w:rFonts w:hint="default" w:ascii="仿宋_GB2312" w:hAnsi="仿宋_GB2312" w:eastAsia="仿宋_GB2312" w:cs="仿宋_GB2312"/>
          <w:b w:val="0"/>
          <w:bCs w:val="0"/>
          <w:sz w:val="32"/>
          <w:szCs w:val="32"/>
          <w:highlight w:val="none"/>
          <w:lang w:val="en-US" w:eastAsia="zh-CN"/>
        </w:rPr>
        <w:t>脱口秀，漫才，国潮相声，即兴喜剧等多种</w:t>
      </w:r>
      <w:r>
        <w:rPr>
          <w:rFonts w:hint="eastAsia" w:ascii="仿宋_GB2312" w:hAnsi="仿宋_GB2312" w:eastAsia="仿宋_GB2312" w:cs="仿宋_GB2312"/>
          <w:b w:val="0"/>
          <w:bCs w:val="0"/>
          <w:sz w:val="32"/>
          <w:szCs w:val="32"/>
          <w:highlight w:val="none"/>
          <w:lang w:val="en-US" w:eastAsia="zh-CN"/>
        </w:rPr>
        <w:t>表演</w:t>
      </w:r>
      <w:r>
        <w:rPr>
          <w:rFonts w:hint="default" w:ascii="仿宋_GB2312" w:hAnsi="仿宋_GB2312" w:eastAsia="仿宋_GB2312" w:cs="仿宋_GB2312"/>
          <w:b w:val="0"/>
          <w:bCs w:val="0"/>
          <w:sz w:val="32"/>
          <w:szCs w:val="32"/>
          <w:highlight w:val="none"/>
          <w:lang w:val="en-US" w:eastAsia="zh-CN"/>
        </w:rPr>
        <w:t>形式</w:t>
      </w:r>
      <w:r>
        <w:rPr>
          <w:rFonts w:hint="eastAsia" w:ascii="仿宋_GB2312" w:hAnsi="仿宋_GB2312" w:eastAsia="仿宋_GB2312" w:cs="仿宋_GB2312"/>
          <w:b w:val="0"/>
          <w:bCs w:val="0"/>
          <w:sz w:val="32"/>
          <w:szCs w:val="32"/>
          <w:highlight w:val="none"/>
          <w:lang w:val="en-US" w:eastAsia="zh-CN"/>
        </w:rPr>
        <w:t>与表演剧目，为望平街区</w:t>
      </w:r>
      <w:r>
        <w:rPr>
          <w:rFonts w:hint="default" w:ascii="仿宋_GB2312" w:hAnsi="仿宋_GB2312" w:eastAsia="仿宋_GB2312" w:cs="仿宋_GB2312"/>
          <w:b w:val="0"/>
          <w:bCs w:val="0"/>
          <w:sz w:val="32"/>
          <w:szCs w:val="32"/>
          <w:highlight w:val="none"/>
          <w:lang w:val="en-US" w:eastAsia="zh-CN"/>
        </w:rPr>
        <w:t>带来</w:t>
      </w:r>
      <w:r>
        <w:rPr>
          <w:rFonts w:hint="eastAsia" w:ascii="仿宋_GB2312" w:hAnsi="仿宋_GB2312" w:eastAsia="仿宋_GB2312" w:cs="仿宋_GB2312"/>
          <w:b w:val="0"/>
          <w:bCs w:val="0"/>
          <w:sz w:val="32"/>
          <w:szCs w:val="32"/>
          <w:highlight w:val="none"/>
          <w:lang w:val="en-US" w:eastAsia="zh-CN"/>
        </w:rPr>
        <w:t>了</w:t>
      </w:r>
      <w:r>
        <w:rPr>
          <w:rFonts w:hint="default" w:ascii="仿宋_GB2312" w:hAnsi="仿宋_GB2312" w:eastAsia="仿宋_GB2312" w:cs="仿宋_GB2312"/>
          <w:b w:val="0"/>
          <w:bCs w:val="0"/>
          <w:sz w:val="32"/>
          <w:szCs w:val="32"/>
          <w:highlight w:val="none"/>
          <w:lang w:val="en-US" w:eastAsia="zh-CN"/>
        </w:rPr>
        <w:t>互动爆笑的人气打卡方式，成为</w:t>
      </w:r>
      <w:r>
        <w:rPr>
          <w:rFonts w:hint="eastAsia" w:ascii="仿宋_GB2312" w:hAnsi="仿宋_GB2312" w:eastAsia="仿宋_GB2312" w:cs="仿宋_GB2312"/>
          <w:b w:val="0"/>
          <w:bCs w:val="0"/>
          <w:sz w:val="32"/>
          <w:szCs w:val="32"/>
          <w:highlight w:val="none"/>
          <w:lang w:val="en-US" w:eastAsia="zh-CN"/>
        </w:rPr>
        <w:t>望平街区的打卡</w:t>
      </w:r>
      <w:r>
        <w:rPr>
          <w:rFonts w:hint="default" w:ascii="仿宋_GB2312" w:hAnsi="仿宋_GB2312" w:eastAsia="仿宋_GB2312" w:cs="仿宋_GB2312"/>
          <w:b w:val="0"/>
          <w:bCs w:val="0"/>
          <w:sz w:val="32"/>
          <w:szCs w:val="32"/>
          <w:highlight w:val="none"/>
          <w:lang w:val="en-US" w:eastAsia="zh-CN"/>
        </w:rPr>
        <w:t>亮点</w:t>
      </w:r>
      <w:r>
        <w:rPr>
          <w:rFonts w:hint="eastAsia" w:ascii="仿宋_GB2312" w:hAnsi="仿宋_GB2312" w:eastAsia="仿宋_GB2312" w:cs="仿宋_GB2312"/>
          <w:b w:val="0"/>
          <w:bCs w:val="0"/>
          <w:sz w:val="32"/>
          <w:szCs w:val="32"/>
          <w:highlight w:val="none"/>
          <w:lang w:val="en-US" w:eastAsia="zh-CN"/>
        </w:rPr>
        <w:t>，为</w:t>
      </w:r>
      <w:r>
        <w:rPr>
          <w:rFonts w:hint="default" w:ascii="仿宋_GB2312" w:hAnsi="仿宋_GB2312" w:eastAsia="仿宋_GB2312" w:cs="仿宋_GB2312"/>
          <w:b w:val="0"/>
          <w:bCs w:val="0"/>
          <w:sz w:val="32"/>
          <w:szCs w:val="32"/>
          <w:highlight w:val="none"/>
          <w:lang w:val="en-US" w:eastAsia="zh-CN"/>
        </w:rPr>
        <w:t>成都望平坊旅游休闲街区</w:t>
      </w:r>
      <w:r>
        <w:rPr>
          <w:rFonts w:hint="eastAsia" w:ascii="仿宋_GB2312" w:hAnsi="仿宋_GB2312" w:eastAsia="仿宋_GB2312" w:cs="仿宋_GB2312"/>
          <w:b w:val="0"/>
          <w:bCs w:val="0"/>
          <w:sz w:val="32"/>
          <w:szCs w:val="32"/>
          <w:highlight w:val="none"/>
          <w:lang w:val="en-US" w:eastAsia="zh-CN"/>
        </w:rPr>
        <w:t>列为三批国家级旅游休闲街区奠定了良好基础。</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仿宋_GB2312" w:hAnsi="仿宋_GB2312" w:eastAsia="仿宋_GB2312" w:cs="仿宋_GB2312"/>
          <w:b/>
          <w:bCs/>
          <w:sz w:val="32"/>
          <w:szCs w:val="32"/>
          <w:highlight w:val="none"/>
          <w:lang w:val="en-US" w:eastAsia="zh-CN"/>
        </w:rPr>
      </w:pPr>
      <w:r>
        <w:rPr>
          <w:rFonts w:hint="default" w:ascii="仿宋_GB2312" w:hAnsi="仿宋_GB2312" w:eastAsia="仿宋_GB2312" w:cs="仿宋_GB2312"/>
          <w:b/>
          <w:bCs/>
          <w:sz w:val="32"/>
          <w:szCs w:val="32"/>
          <w:highlight w:val="none"/>
          <w:lang w:val="en-US" w:eastAsia="zh-CN"/>
        </w:rPr>
        <w:t>4、便捷、高效的票务服务平台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i w:val="0"/>
          <w:iCs w:val="0"/>
          <w:color w:val="auto"/>
          <w:sz w:val="32"/>
          <w:szCs w:val="32"/>
          <w:lang w:val="en-US" w:eastAsia="zh-CN"/>
        </w:rPr>
        <w:t>在如此活跃的演出市场背景下，演出票务公司在演出行业链条中作为中间介质连接着内容制作方（演出方）和观众两个主体，与演出市场休戚相关。目前，在我省已经有4个大的票务服务平台。</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rPr>
          <w:rFonts w:hint="eastAsia" w:ascii="仿宋_GB2312" w:hAnsi="仿宋_GB2312" w:eastAsia="仿宋_GB2312" w:cs="仿宋_GB2312"/>
          <w:b/>
          <w:bCs/>
          <w:i w:val="0"/>
          <w:iCs w:val="0"/>
          <w:color w:val="auto"/>
          <w:sz w:val="32"/>
          <w:szCs w:val="32"/>
          <w:lang w:val="en-US" w:eastAsia="zh-CN"/>
        </w:rPr>
      </w:pPr>
      <w:r>
        <w:rPr>
          <w:rFonts w:hint="eastAsia" w:ascii="仿宋_GB2312" w:hAnsi="仿宋_GB2312" w:eastAsia="仿宋_GB2312" w:cs="仿宋_GB2312"/>
          <w:b/>
          <w:bCs/>
          <w:i w:val="0"/>
          <w:iCs w:val="0"/>
          <w:color w:val="auto"/>
          <w:sz w:val="32"/>
          <w:szCs w:val="32"/>
          <w:lang w:val="en-US" w:eastAsia="zh-CN"/>
        </w:rPr>
        <w:t>（1）大麦</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b w:val="0"/>
          <w:bCs w:val="0"/>
          <w:i w:val="0"/>
          <w:iCs w:val="0"/>
          <w:color w:val="auto"/>
          <w:sz w:val="32"/>
          <w:szCs w:val="32"/>
          <w:lang w:val="en-US" w:eastAsia="zh-CN"/>
        </w:rPr>
      </w:pPr>
      <w:r>
        <w:rPr>
          <w:rFonts w:hint="eastAsia" w:ascii="仿宋_GB2312" w:hAnsi="仿宋_GB2312" w:eastAsia="仿宋_GB2312" w:cs="仿宋_GB2312"/>
          <w:b w:val="0"/>
          <w:bCs w:val="0"/>
          <w:i w:val="0"/>
          <w:iCs w:val="0"/>
          <w:color w:val="auto"/>
          <w:sz w:val="32"/>
          <w:szCs w:val="32"/>
          <w:lang w:val="en-US" w:eastAsia="zh-CN"/>
        </w:rPr>
        <w:t>作为中国最大的在线票务平台，大麦网在全球有50多家分公司，占据中国娱乐票务市场份额的60%，在四川拥有上千万注册用户，庞大的用户基数造就了其销售能力、售票率均高于同类售票平台。2021年，大麦票房前十的音乐节有4个曾落地成都，这与四川省本身就处在旅游演艺和户外音乐节活跃的西部地区分不开，各大音乐节均选择与大麦网进行合作也说明了大麦网的销售实力。</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3" w:firstLineChars="200"/>
        <w:jc w:val="both"/>
        <w:textAlignment w:val="auto"/>
        <w:rPr>
          <w:rFonts w:hint="eastAsia" w:ascii="仿宋_GB2312" w:hAnsi="仿宋_GB2312" w:eastAsia="仿宋_GB2312" w:cs="仿宋_GB2312"/>
          <w:b/>
          <w:bCs/>
          <w:i w:val="0"/>
          <w:iCs w:val="0"/>
          <w:color w:val="auto"/>
          <w:sz w:val="32"/>
          <w:szCs w:val="32"/>
          <w:lang w:val="en-US" w:eastAsia="zh-CN"/>
        </w:rPr>
      </w:pPr>
      <w:r>
        <w:rPr>
          <w:rFonts w:hint="eastAsia" w:ascii="仿宋_GB2312" w:hAnsi="仿宋_GB2312" w:eastAsia="仿宋_GB2312" w:cs="仿宋_GB2312"/>
          <w:b/>
          <w:bCs/>
          <w:i w:val="0"/>
          <w:iCs w:val="0"/>
          <w:color w:val="auto"/>
          <w:sz w:val="32"/>
          <w:szCs w:val="32"/>
          <w:lang w:val="en-US" w:eastAsia="zh-CN"/>
        </w:rPr>
        <w:t>（2）秀动</w:t>
      </w:r>
    </w:p>
    <w:p>
      <w:pPr>
        <w:pStyle w:val="3"/>
        <w:keepNext w:val="0"/>
        <w:keepLines w:val="0"/>
        <w:pageBreakBefore w:val="0"/>
        <w:widowControl w:val="0"/>
        <w:kinsoku/>
        <w:wordWrap/>
        <w:overflowPunct/>
        <w:topLinePunct w:val="0"/>
        <w:autoSpaceDE/>
        <w:autoSpaceDN/>
        <w:bidi w:val="0"/>
        <w:adjustRightInd/>
        <w:snapToGrid/>
        <w:spacing w:after="0" w:line="620" w:lineRule="exact"/>
        <w:ind w:firstLine="640" w:firstLineChars="200"/>
        <w:jc w:val="both"/>
        <w:textAlignment w:val="auto"/>
        <w:rPr>
          <w:rFonts w:hint="eastAsia" w:ascii="仿宋_GB2312" w:hAnsi="仿宋_GB2312" w:eastAsia="仿宋_GB2312" w:cs="仿宋_GB2312"/>
          <w:b w:val="0"/>
          <w:bCs w:val="0"/>
          <w:i w:val="0"/>
          <w:iCs w:val="0"/>
          <w:color w:val="auto"/>
          <w:kern w:val="2"/>
          <w:sz w:val="32"/>
          <w:szCs w:val="32"/>
          <w:lang w:val="en-US" w:eastAsia="zh-Hans" w:bidi="ar-SA"/>
        </w:rPr>
      </w:pPr>
      <w:r>
        <w:rPr>
          <w:rFonts w:hint="eastAsia" w:ascii="仿宋_GB2312" w:hAnsi="仿宋_GB2312" w:eastAsia="仿宋_GB2312" w:cs="仿宋_GB2312"/>
          <w:b w:val="0"/>
          <w:bCs w:val="0"/>
          <w:i w:val="0"/>
          <w:iCs w:val="0"/>
          <w:color w:val="auto"/>
          <w:kern w:val="2"/>
          <w:sz w:val="32"/>
          <w:szCs w:val="32"/>
          <w:lang w:val="en-US" w:eastAsia="zh-CN" w:bidi="ar-SA"/>
        </w:rPr>
        <w:t>秀动是</w:t>
      </w:r>
      <w:r>
        <w:rPr>
          <w:rFonts w:hint="eastAsia" w:ascii="仿宋_GB2312" w:hAnsi="仿宋_GB2312" w:eastAsia="仿宋_GB2312" w:cs="仿宋_GB2312"/>
          <w:b w:val="0"/>
          <w:bCs w:val="0"/>
          <w:i w:val="0"/>
          <w:iCs w:val="0"/>
          <w:color w:val="auto"/>
          <w:kern w:val="2"/>
          <w:sz w:val="32"/>
          <w:szCs w:val="32"/>
          <w:lang w:val="en-US" w:eastAsia="zh-Hans" w:bidi="ar-SA"/>
        </w:rPr>
        <w:t>目前</w:t>
      </w:r>
      <w:r>
        <w:rPr>
          <w:rFonts w:hint="eastAsia" w:ascii="仿宋_GB2312" w:hAnsi="仿宋_GB2312" w:eastAsia="仿宋_GB2312" w:cs="仿宋_GB2312"/>
          <w:b w:val="0"/>
          <w:bCs w:val="0"/>
          <w:i w:val="0"/>
          <w:iCs w:val="0"/>
          <w:color w:val="auto"/>
          <w:kern w:val="2"/>
          <w:sz w:val="32"/>
          <w:szCs w:val="32"/>
          <w:lang w:val="en-US" w:eastAsia="zh-CN" w:bidi="ar-SA"/>
        </w:rPr>
        <w:t>国内</w:t>
      </w:r>
      <w:r>
        <w:rPr>
          <w:rFonts w:hint="eastAsia" w:ascii="仿宋_GB2312" w:hAnsi="仿宋_GB2312" w:eastAsia="仿宋_GB2312" w:cs="仿宋_GB2312"/>
          <w:b w:val="0"/>
          <w:bCs w:val="0"/>
          <w:i w:val="0"/>
          <w:iCs w:val="0"/>
          <w:color w:val="auto"/>
          <w:kern w:val="2"/>
          <w:sz w:val="32"/>
          <w:szCs w:val="32"/>
          <w:lang w:val="en-US" w:eastAsia="zh-Hans" w:bidi="ar-SA"/>
        </w:rPr>
        <w:t>最</w:t>
      </w:r>
      <w:r>
        <w:rPr>
          <w:rFonts w:hint="eastAsia" w:ascii="仿宋_GB2312" w:hAnsi="仿宋_GB2312" w:eastAsia="仿宋_GB2312" w:cs="仿宋_GB2312"/>
          <w:b w:val="0"/>
          <w:bCs w:val="0"/>
          <w:i w:val="0"/>
          <w:iCs w:val="0"/>
          <w:color w:val="auto"/>
          <w:kern w:val="2"/>
          <w:sz w:val="32"/>
          <w:szCs w:val="32"/>
          <w:lang w:val="en-US" w:eastAsia="zh-CN" w:bidi="ar-SA"/>
        </w:rPr>
        <w:t>具号召力</w:t>
      </w:r>
      <w:r>
        <w:rPr>
          <w:rFonts w:hint="eastAsia" w:ascii="仿宋_GB2312" w:hAnsi="仿宋_GB2312" w:eastAsia="仿宋_GB2312" w:cs="仿宋_GB2312"/>
          <w:b w:val="0"/>
          <w:bCs w:val="0"/>
          <w:i w:val="0"/>
          <w:iCs w:val="0"/>
          <w:color w:val="auto"/>
          <w:kern w:val="2"/>
          <w:sz w:val="32"/>
          <w:szCs w:val="32"/>
          <w:lang w:val="en-US" w:eastAsia="zh-Hans" w:bidi="ar-SA"/>
        </w:rPr>
        <w:t>和影响力</w:t>
      </w:r>
      <w:r>
        <w:rPr>
          <w:rFonts w:hint="eastAsia" w:ascii="仿宋_GB2312" w:hAnsi="仿宋_GB2312" w:eastAsia="仿宋_GB2312" w:cs="仿宋_GB2312"/>
          <w:b w:val="0"/>
          <w:bCs w:val="0"/>
          <w:i w:val="0"/>
          <w:iCs w:val="0"/>
          <w:color w:val="auto"/>
          <w:kern w:val="2"/>
          <w:sz w:val="32"/>
          <w:szCs w:val="32"/>
          <w:lang w:val="en-US" w:eastAsia="zh-CN" w:bidi="ar-SA"/>
        </w:rPr>
        <w:t>的音乐演出</w:t>
      </w:r>
      <w:r>
        <w:rPr>
          <w:rFonts w:hint="eastAsia" w:ascii="仿宋_GB2312" w:hAnsi="仿宋_GB2312" w:eastAsia="仿宋_GB2312" w:cs="仿宋_GB2312"/>
          <w:b w:val="0"/>
          <w:bCs w:val="0"/>
          <w:i w:val="0"/>
          <w:iCs w:val="0"/>
          <w:color w:val="auto"/>
          <w:kern w:val="2"/>
          <w:sz w:val="32"/>
          <w:szCs w:val="32"/>
          <w:lang w:val="en-US" w:eastAsia="zh-Hans" w:bidi="ar-SA"/>
        </w:rPr>
        <w:t>活动类资源整合平台，也</w:t>
      </w:r>
      <w:r>
        <w:rPr>
          <w:rFonts w:hint="eastAsia" w:ascii="仿宋_GB2312" w:hAnsi="仿宋_GB2312" w:eastAsia="仿宋_GB2312" w:cs="仿宋_GB2312"/>
          <w:b w:val="0"/>
          <w:bCs w:val="0"/>
          <w:i w:val="0"/>
          <w:iCs w:val="0"/>
          <w:color w:val="auto"/>
          <w:kern w:val="2"/>
          <w:sz w:val="32"/>
          <w:szCs w:val="32"/>
          <w:lang w:val="en-US" w:eastAsia="zh-CN" w:bidi="ar-SA"/>
        </w:rPr>
        <w:t>是</w:t>
      </w:r>
      <w:r>
        <w:rPr>
          <w:rFonts w:hint="eastAsia" w:ascii="仿宋_GB2312" w:hAnsi="仿宋_GB2312" w:eastAsia="仿宋_GB2312" w:cs="仿宋_GB2312"/>
          <w:b w:val="0"/>
          <w:bCs w:val="0"/>
          <w:i w:val="0"/>
          <w:iCs w:val="0"/>
          <w:color w:val="auto"/>
          <w:kern w:val="2"/>
          <w:sz w:val="32"/>
          <w:szCs w:val="32"/>
          <w:lang w:val="en-US" w:eastAsia="zh-Hans" w:bidi="ar-SA"/>
        </w:rPr>
        <w:t>四川</w:t>
      </w:r>
      <w:r>
        <w:rPr>
          <w:rFonts w:hint="eastAsia" w:ascii="仿宋_GB2312" w:hAnsi="仿宋_GB2312" w:eastAsia="仿宋_GB2312" w:cs="仿宋_GB2312"/>
          <w:b w:val="0"/>
          <w:bCs w:val="0"/>
          <w:i w:val="0"/>
          <w:iCs w:val="0"/>
          <w:color w:val="auto"/>
          <w:kern w:val="2"/>
          <w:sz w:val="32"/>
          <w:szCs w:val="32"/>
          <w:lang w:val="en-US" w:eastAsia="zh-CN" w:bidi="ar-SA"/>
        </w:rPr>
        <w:t>省</w:t>
      </w:r>
      <w:r>
        <w:rPr>
          <w:rFonts w:hint="eastAsia" w:ascii="仿宋_GB2312" w:hAnsi="仿宋_GB2312" w:eastAsia="仿宋_GB2312" w:cs="仿宋_GB2312"/>
          <w:b w:val="0"/>
          <w:bCs w:val="0"/>
          <w:i w:val="0"/>
          <w:iCs w:val="0"/>
          <w:color w:val="auto"/>
          <w:kern w:val="2"/>
          <w:sz w:val="32"/>
          <w:szCs w:val="32"/>
          <w:lang w:val="en-US" w:eastAsia="zh-Hans" w:bidi="ar-SA"/>
        </w:rPr>
        <w:t>三大演出票务平台之一。仅在成都地区，为</w:t>
      </w:r>
      <w:r>
        <w:rPr>
          <w:rFonts w:hint="eastAsia" w:ascii="仿宋_GB2312" w:hAnsi="仿宋_GB2312" w:eastAsia="仿宋_GB2312" w:cs="仿宋_GB2312"/>
          <w:b w:val="0"/>
          <w:bCs w:val="0"/>
          <w:i w:val="0"/>
          <w:iCs w:val="0"/>
          <w:color w:val="auto"/>
          <w:kern w:val="2"/>
          <w:sz w:val="32"/>
          <w:szCs w:val="32"/>
          <w:lang w:val="en-US" w:eastAsia="zh-CN" w:bidi="ar-SA"/>
        </w:rPr>
        <w:t>CH8冇独空间、域上和美先锋剧场、四川大剧院、成都国际剧院、金沙音乐厅</w:t>
      </w:r>
      <w:r>
        <w:rPr>
          <w:rFonts w:hint="eastAsia" w:ascii="仿宋_GB2312" w:hAnsi="仿宋_GB2312" w:eastAsia="仿宋_GB2312" w:cs="仿宋_GB2312"/>
          <w:b w:val="0"/>
          <w:bCs w:val="0"/>
          <w:i w:val="0"/>
          <w:iCs w:val="0"/>
          <w:color w:val="auto"/>
          <w:kern w:val="2"/>
          <w:sz w:val="32"/>
          <w:szCs w:val="32"/>
          <w:lang w:val="en-US" w:eastAsia="zh-Hans" w:bidi="ar-SA"/>
        </w:rPr>
        <w:t>等数十家演出场馆提供票务服务和支持。在疫情影响的2021年，秀动代理演出票务3393场，出票23.03万张，票房总数</w:t>
      </w:r>
      <w:r>
        <w:rPr>
          <w:rFonts w:hint="eastAsia" w:ascii="仿宋_GB2312" w:hAnsi="仿宋_GB2312" w:eastAsia="仿宋_GB2312" w:cs="仿宋_GB2312"/>
          <w:b w:val="0"/>
          <w:bCs w:val="0"/>
          <w:i w:val="0"/>
          <w:iCs w:val="0"/>
          <w:color w:val="auto"/>
          <w:kern w:val="2"/>
          <w:sz w:val="32"/>
          <w:szCs w:val="32"/>
          <w:lang w:val="en-US" w:eastAsia="zh-CN" w:bidi="ar-SA"/>
        </w:rPr>
        <w:t>4223.80</w:t>
      </w:r>
      <w:r>
        <w:rPr>
          <w:rFonts w:hint="eastAsia" w:ascii="仿宋_GB2312" w:hAnsi="仿宋_GB2312" w:eastAsia="仿宋_GB2312" w:cs="仿宋_GB2312"/>
          <w:b w:val="0"/>
          <w:bCs w:val="0"/>
          <w:i w:val="0"/>
          <w:iCs w:val="0"/>
          <w:color w:val="auto"/>
          <w:kern w:val="2"/>
          <w:sz w:val="32"/>
          <w:szCs w:val="32"/>
          <w:lang w:val="en-US" w:eastAsia="zh-Hans" w:bidi="ar-SA"/>
        </w:rPr>
        <w:t>万元。其中代理Livehouse演出票务1500场，出票</w:t>
      </w:r>
      <w:r>
        <w:rPr>
          <w:rFonts w:hint="eastAsia" w:ascii="仿宋_GB2312" w:hAnsi="仿宋_GB2312" w:eastAsia="仿宋_GB2312" w:cs="仿宋_GB2312"/>
          <w:b w:val="0"/>
          <w:bCs w:val="0"/>
          <w:i w:val="0"/>
          <w:iCs w:val="0"/>
          <w:color w:val="auto"/>
          <w:kern w:val="2"/>
          <w:sz w:val="32"/>
          <w:szCs w:val="32"/>
          <w:lang w:val="en-US" w:eastAsia="zh-CN" w:bidi="ar-SA"/>
        </w:rPr>
        <w:t>14.58</w:t>
      </w:r>
      <w:r>
        <w:rPr>
          <w:rFonts w:hint="eastAsia" w:ascii="仿宋_GB2312" w:hAnsi="仿宋_GB2312" w:eastAsia="仿宋_GB2312" w:cs="仿宋_GB2312"/>
          <w:b w:val="0"/>
          <w:bCs w:val="0"/>
          <w:i w:val="0"/>
          <w:iCs w:val="0"/>
          <w:color w:val="auto"/>
          <w:kern w:val="2"/>
          <w:sz w:val="32"/>
          <w:szCs w:val="32"/>
          <w:lang w:val="en-US" w:eastAsia="zh-Hans" w:bidi="ar-SA"/>
        </w:rPr>
        <w:t>万张，票房总数</w:t>
      </w:r>
      <w:r>
        <w:rPr>
          <w:rFonts w:hint="eastAsia" w:ascii="仿宋_GB2312" w:hAnsi="仿宋_GB2312" w:eastAsia="仿宋_GB2312" w:cs="仿宋_GB2312"/>
          <w:b w:val="0"/>
          <w:bCs w:val="0"/>
          <w:i w:val="0"/>
          <w:iCs w:val="0"/>
          <w:color w:val="auto"/>
          <w:kern w:val="2"/>
          <w:sz w:val="32"/>
          <w:szCs w:val="32"/>
          <w:lang w:val="en-US" w:eastAsia="zh-CN" w:bidi="ar-SA"/>
        </w:rPr>
        <w:t>3000.57</w:t>
      </w:r>
      <w:r>
        <w:rPr>
          <w:rFonts w:hint="eastAsia" w:ascii="仿宋_GB2312" w:hAnsi="仿宋_GB2312" w:eastAsia="仿宋_GB2312" w:cs="仿宋_GB2312"/>
          <w:b w:val="0"/>
          <w:bCs w:val="0"/>
          <w:i w:val="0"/>
          <w:iCs w:val="0"/>
          <w:color w:val="auto"/>
          <w:kern w:val="2"/>
          <w:sz w:val="32"/>
          <w:szCs w:val="32"/>
          <w:lang w:val="en-US" w:eastAsia="zh-Hans" w:bidi="ar-SA"/>
        </w:rPr>
        <w:t>万元。</w:t>
      </w:r>
    </w:p>
    <w:p>
      <w:pPr>
        <w:spacing w:line="620" w:lineRule="exact"/>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i w:val="0"/>
          <w:iCs w:val="0"/>
          <w:color w:val="auto"/>
          <w:kern w:val="2"/>
          <w:sz w:val="32"/>
          <w:szCs w:val="32"/>
          <w:lang w:val="en-US" w:eastAsia="zh-CN" w:bidi="ar-SA"/>
        </w:rPr>
        <w:t>（3）猫眼</w:t>
      </w:r>
    </w:p>
    <w:p>
      <w:pPr>
        <w:spacing w:line="620" w:lineRule="exact"/>
        <w:ind w:firstLine="640" w:firstLineChars="200"/>
        <w:rPr>
          <w:rFonts w:hint="eastAsia" w:ascii="仿宋_GB2312" w:hAnsi="仿宋_GB2312" w:eastAsia="仿宋_GB2312" w:cs="仿宋_GB2312"/>
          <w:b w:val="0"/>
          <w:bCs w:val="0"/>
          <w:i w:val="0"/>
          <w:iCs w:val="0"/>
          <w:color w:val="auto"/>
          <w:kern w:val="2"/>
          <w:sz w:val="32"/>
          <w:szCs w:val="32"/>
          <w:lang w:val="en-US" w:eastAsia="zh-CN" w:bidi="ar-SA"/>
        </w:rPr>
      </w:pPr>
      <w:r>
        <w:rPr>
          <w:rFonts w:hint="eastAsia" w:ascii="仿宋_GB2312" w:hAnsi="仿宋_GB2312" w:eastAsia="仿宋_GB2312" w:cs="仿宋_GB2312"/>
          <w:b w:val="0"/>
          <w:bCs w:val="0"/>
          <w:i w:val="0"/>
          <w:iCs w:val="0"/>
          <w:color w:val="auto"/>
          <w:kern w:val="2"/>
          <w:sz w:val="32"/>
          <w:szCs w:val="32"/>
          <w:lang w:val="en-US" w:eastAsia="zh-CN" w:bidi="ar-SA"/>
        </w:rPr>
        <w:t>猫眼也是一个在四川较为活跃的票务平台，服务于现场娱乐领域，创造了日活超过1.3亿的用户量并实现在线票务市场超60%的统治力。猫眼提出“智慧场馆”的概念，从票务系统、官方微信小程序、全渠道营销、指挥现场解决方案、会员管理、POI服务、大数据分析，7大解决方案有效服务文娱行业全流程。</w:t>
      </w:r>
    </w:p>
    <w:p>
      <w:pPr>
        <w:keepNext w:val="0"/>
        <w:keepLines w:val="0"/>
        <w:pageBreakBefore w:val="0"/>
        <w:widowControl/>
        <w:kinsoku/>
        <w:wordWrap/>
        <w:overflowPunct/>
        <w:topLinePunct w:val="0"/>
        <w:autoSpaceDE/>
        <w:autoSpaceDN/>
        <w:bidi w:val="0"/>
        <w:adjustRightInd/>
        <w:snapToGrid/>
        <w:spacing w:line="620" w:lineRule="exact"/>
        <w:ind w:left="0"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四川演出票务平台系统</w:t>
      </w:r>
    </w:p>
    <w:p>
      <w:pPr>
        <w:keepNext w:val="0"/>
        <w:keepLines w:val="0"/>
        <w:pageBreakBefore w:val="0"/>
        <w:kinsoku/>
        <w:wordWrap/>
        <w:overflowPunct/>
        <w:topLinePunct w:val="0"/>
        <w:autoSpaceDE/>
        <w:autoSpaceDN/>
        <w:bidi w:val="0"/>
        <w:adjustRightInd/>
        <w:snapToGrid/>
        <w:spacing w:line="620" w:lineRule="exact"/>
        <w:ind w:left="0" w:firstLine="640" w:firstLineChars="200"/>
        <w:textAlignment w:val="auto"/>
        <w:rPr>
          <w:rFonts w:hint="eastAsia" w:ascii="仿宋_GB2312" w:hAnsi="仿宋_GB2312" w:eastAsia="仿宋_GB2312" w:cs="仿宋_GB2312"/>
          <w:b w:val="0"/>
          <w:bCs w:val="0"/>
          <w:i w:val="0"/>
          <w:iCs w:val="0"/>
          <w:color w:val="auto"/>
          <w:kern w:val="2"/>
          <w:sz w:val="32"/>
          <w:szCs w:val="32"/>
          <w:lang w:val="en-US" w:eastAsia="zh-CN" w:bidi="ar-SA"/>
        </w:rPr>
      </w:pPr>
      <w:r>
        <w:rPr>
          <w:rFonts w:hint="eastAsia" w:ascii="仿宋_GB2312" w:hAnsi="仿宋_GB2312" w:eastAsia="仿宋_GB2312" w:cs="仿宋_GB2312"/>
          <w:b w:val="0"/>
          <w:bCs w:val="0"/>
          <w:i w:val="0"/>
          <w:iCs w:val="0"/>
          <w:color w:val="auto"/>
          <w:kern w:val="2"/>
          <w:sz w:val="32"/>
          <w:szCs w:val="32"/>
          <w:lang w:val="en-US" w:eastAsia="zh-CN" w:bidi="ar-SA"/>
        </w:rPr>
        <w:t>四川演出票务平台系统是天府演艺集团有限公司旗下的四川省演出展览有限责任公司在2021年以中国西部演艺院线为引领，探索票务系统的“四川模式”，打造院线票务系统的“四川标准”，投资开发建设的电子票务平台系统。该电子票务系统作为演出市场的数字化解决方案，将线上和线下融合在一起，创造了一个覆盖我省多个演出剧场、管理功能全面的票务平台系统，服务功能一体化的设计使得观众既可以在线上预订演出票，也可以通过自助机或现场售票窗口购买演出票。这种灵活性不仅提高了观众的购票便捷性，还为我省演出经纪公司与演出剧场统计财务数据，制定促销策略，进行大数据分析了解观众需求，进行精准的市场营销和剧目资源优化创造了有利条件，通过3年的提档升级，四川演出票务平台系统已实现了智慧售票一体化、智慧营销一体化、智慧检票动态化。</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firstLine="640" w:firstLineChars="200"/>
        <w:jc w:val="left"/>
        <w:textAlignment w:val="auto"/>
        <w:rPr>
          <w:rFonts w:hint="default" w:ascii="黑体" w:hAnsi="黑体" w:eastAsia="黑体" w:cs="黑体"/>
          <w:b w:val="0"/>
          <w:bCs w:val="0"/>
          <w:sz w:val="32"/>
          <w:szCs w:val="32"/>
          <w:lang w:val="en-US"/>
        </w:rPr>
      </w:pPr>
      <w:r>
        <w:rPr>
          <w:rFonts w:hint="eastAsia" w:ascii="黑体" w:hAnsi="黑体" w:eastAsia="黑体" w:cs="黑体"/>
          <w:b w:val="0"/>
          <w:bCs w:val="0"/>
          <w:sz w:val="32"/>
          <w:szCs w:val="32"/>
          <w:lang w:val="en-US" w:eastAsia="zh-CN"/>
        </w:rPr>
        <w:t>四、确保四川</w:t>
      </w:r>
      <w:r>
        <w:rPr>
          <w:rFonts w:hint="eastAsia" w:ascii="黑体" w:hAnsi="黑体" w:eastAsia="黑体" w:cs="黑体"/>
          <w:b w:val="0"/>
          <w:bCs w:val="0"/>
          <w:i w:val="0"/>
          <w:iCs w:val="0"/>
          <w:caps w:val="0"/>
          <w:color w:val="000000"/>
          <w:spacing w:val="0"/>
          <w:kern w:val="0"/>
          <w:sz w:val="32"/>
          <w:szCs w:val="32"/>
          <w:lang w:val="en-US" w:eastAsia="zh-CN" w:bidi="ar"/>
        </w:rPr>
        <w:t>演出市场可持续稳步发展的措施建议</w:t>
      </w:r>
    </w:p>
    <w:p>
      <w:pPr>
        <w:keepNext w:val="0"/>
        <w:keepLines w:val="0"/>
        <w:pageBreakBefore w:val="0"/>
        <w:kinsoku/>
        <w:wordWrap/>
        <w:overflowPunct/>
        <w:topLinePunct w:val="0"/>
        <w:autoSpaceDE/>
        <w:autoSpaceDN/>
        <w:bidi w:val="0"/>
        <w:adjustRightInd/>
        <w:snapToGrid/>
        <w:spacing w:line="620" w:lineRule="exact"/>
        <w:ind w:left="0" w:firstLine="643" w:firstLineChars="200"/>
        <w:textAlignment w:val="auto"/>
        <w:rPr>
          <w:rFonts w:hint="default" w:ascii="楷体" w:hAnsi="楷体" w:eastAsia="楷体" w:cs="楷体"/>
          <w:b/>
          <w:sz w:val="32"/>
          <w:szCs w:val="32"/>
          <w:lang w:val="en-US" w:eastAsia="zh-CN"/>
        </w:rPr>
      </w:pPr>
      <w:r>
        <w:rPr>
          <w:rFonts w:hint="eastAsia" w:ascii="楷体" w:hAnsi="楷体" w:eastAsia="楷体" w:cs="楷体"/>
          <w:b/>
          <w:sz w:val="32"/>
          <w:szCs w:val="32"/>
        </w:rPr>
        <w:t>（</w:t>
      </w:r>
      <w:r>
        <w:rPr>
          <w:rFonts w:hint="eastAsia" w:ascii="楷体" w:hAnsi="楷体" w:eastAsia="楷体" w:cs="楷体"/>
          <w:b/>
          <w:sz w:val="32"/>
          <w:szCs w:val="32"/>
          <w:lang w:val="en-US" w:eastAsia="zh-CN"/>
        </w:rPr>
        <w:t>一</w:t>
      </w:r>
      <w:r>
        <w:rPr>
          <w:rFonts w:hint="eastAsia" w:ascii="楷体" w:hAnsi="楷体" w:eastAsia="楷体" w:cs="楷体"/>
          <w:b/>
          <w:sz w:val="32"/>
          <w:szCs w:val="32"/>
        </w:rPr>
        <w:t>）</w:t>
      </w:r>
      <w:r>
        <w:rPr>
          <w:rFonts w:hint="eastAsia" w:ascii="楷体" w:hAnsi="楷体" w:eastAsia="楷体" w:cs="楷体"/>
          <w:b/>
          <w:sz w:val="32"/>
          <w:szCs w:val="32"/>
          <w:lang w:val="en-US" w:eastAsia="zh-CN"/>
        </w:rPr>
        <w:t>创作生产与引进</w:t>
      </w:r>
      <w:r>
        <w:rPr>
          <w:rFonts w:hint="eastAsia" w:ascii="楷体" w:hAnsi="楷体" w:eastAsia="楷体" w:cs="楷体"/>
          <w:b/>
          <w:sz w:val="32"/>
          <w:szCs w:val="32"/>
        </w:rPr>
        <w:t>推广</w:t>
      </w:r>
      <w:r>
        <w:rPr>
          <w:rFonts w:hint="eastAsia" w:ascii="楷体" w:hAnsi="楷体" w:eastAsia="楷体" w:cs="楷体"/>
          <w:b/>
          <w:sz w:val="32"/>
          <w:szCs w:val="32"/>
          <w:lang w:val="en-US" w:eastAsia="zh-CN"/>
        </w:rPr>
        <w:t>效益双佳的演出项目</w:t>
      </w:r>
    </w:p>
    <w:p>
      <w:pPr>
        <w:keepNext w:val="0"/>
        <w:keepLines w:val="0"/>
        <w:pageBreakBefore w:val="0"/>
        <w:widowControl/>
        <w:kinsoku/>
        <w:wordWrap/>
        <w:overflowPunct/>
        <w:topLinePunct w:val="0"/>
        <w:autoSpaceDE/>
        <w:autoSpaceDN/>
        <w:bidi w:val="0"/>
        <w:adjustRightInd/>
        <w:snapToGrid/>
        <w:spacing w:line="620" w:lineRule="exact"/>
        <w:ind w:left="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演出经济不仅包括大型演唱会、音乐节，还有更多的细分领域可深耕，做好演出经济，重点是将“流量”变“留量”，让演艺有机融合到当地的文化事业发展之中。</w:t>
      </w:r>
      <w:r>
        <w:rPr>
          <w:rFonts w:hint="eastAsia" w:ascii="仿宋_GB2312" w:hAnsi="仿宋_GB2312" w:eastAsia="仿宋_GB2312" w:cs="仿宋_GB2312"/>
          <w:color w:val="auto"/>
          <w:sz w:val="32"/>
          <w:szCs w:val="32"/>
        </w:rPr>
        <w:t>秉承“培育演出市场为己任，推广精品演出为主体，适应市场发展为目标”，不定期举办项目推介会、论坛研讨会，</w:t>
      </w:r>
      <w:r>
        <w:rPr>
          <w:rFonts w:hint="eastAsia" w:ascii="仿宋_GB2312" w:hAnsi="仿宋_GB2312" w:eastAsia="仿宋_GB2312" w:cs="仿宋_GB2312"/>
          <w:color w:val="auto"/>
          <w:sz w:val="32"/>
          <w:szCs w:val="32"/>
          <w:lang w:val="en-US" w:eastAsia="zh-CN"/>
        </w:rPr>
        <w:t>演出项目交易博览会等形式，</w:t>
      </w:r>
      <w:r>
        <w:rPr>
          <w:rFonts w:hint="eastAsia" w:ascii="仿宋_GB2312" w:hAnsi="仿宋_GB2312" w:eastAsia="仿宋_GB2312" w:cs="仿宋_GB2312"/>
          <w:color w:val="auto"/>
          <w:sz w:val="32"/>
          <w:szCs w:val="32"/>
        </w:rPr>
        <w:t>促进演艺资源交流互通、优势集成。一方面积极挖掘和</w:t>
      </w:r>
      <w:r>
        <w:rPr>
          <w:rFonts w:hint="eastAsia" w:ascii="仿宋_GB2312" w:hAnsi="仿宋_GB2312" w:eastAsia="仿宋_GB2312" w:cs="仿宋_GB2312"/>
          <w:color w:val="auto"/>
          <w:sz w:val="32"/>
          <w:szCs w:val="32"/>
          <w:lang w:val="en-US" w:eastAsia="zh-CN"/>
        </w:rPr>
        <w:t>培育本土</w:t>
      </w:r>
      <w:r>
        <w:rPr>
          <w:rFonts w:hint="eastAsia" w:ascii="仿宋_GB2312" w:hAnsi="仿宋_GB2312" w:eastAsia="仿宋_GB2312" w:cs="仿宋_GB2312"/>
          <w:color w:val="auto"/>
          <w:sz w:val="32"/>
          <w:szCs w:val="32"/>
        </w:rPr>
        <w:t>优秀演艺项目，着力创作更多具有四川特色、巴蜀气派、中国精神的精品力作，通过</w:t>
      </w:r>
      <w:r>
        <w:rPr>
          <w:rFonts w:hint="eastAsia" w:ascii="仿宋_GB2312" w:hAnsi="仿宋_GB2312" w:eastAsia="仿宋_GB2312" w:cs="仿宋_GB2312"/>
          <w:color w:val="auto"/>
          <w:sz w:val="32"/>
          <w:szCs w:val="32"/>
          <w:lang w:val="en-US" w:eastAsia="zh-CN"/>
        </w:rPr>
        <w:t>中国西部演艺</w:t>
      </w:r>
      <w:r>
        <w:rPr>
          <w:rFonts w:hint="eastAsia" w:ascii="仿宋_GB2312" w:hAnsi="仿宋_GB2312" w:eastAsia="仿宋_GB2312" w:cs="仿宋_GB2312"/>
          <w:color w:val="auto"/>
          <w:sz w:val="32"/>
          <w:szCs w:val="32"/>
        </w:rPr>
        <w:t>院线</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渠道优势，把饱含“四川气质、四川韵味、四川特色”的原创精品力作推广到西部、推广到全国、推广到世界；另一方面，</w:t>
      </w:r>
      <w:r>
        <w:rPr>
          <w:rFonts w:hint="eastAsia" w:ascii="仿宋_GB2312" w:hAnsi="仿宋_GB2312" w:eastAsia="仿宋_GB2312" w:cs="仿宋_GB2312"/>
          <w:color w:val="auto"/>
          <w:sz w:val="32"/>
          <w:szCs w:val="32"/>
          <w:lang w:val="en-US" w:eastAsia="zh-CN"/>
        </w:rPr>
        <w:t>坚持</w:t>
      </w:r>
      <w:r>
        <w:rPr>
          <w:rFonts w:hint="eastAsia" w:ascii="仿宋_GB2312" w:hAnsi="仿宋_GB2312" w:eastAsia="仿宋_GB2312" w:cs="仿宋_GB2312"/>
          <w:color w:val="auto"/>
          <w:sz w:val="32"/>
          <w:szCs w:val="32"/>
        </w:rPr>
        <w:t>以市场为导向，扩大对外交流合作，依托四川大剧院</w:t>
      </w:r>
      <w:r>
        <w:rPr>
          <w:rFonts w:hint="eastAsia" w:ascii="仿宋_GB2312" w:hAnsi="仿宋_GB2312" w:eastAsia="仿宋_GB2312" w:cs="仿宋_GB2312"/>
          <w:color w:val="auto"/>
          <w:sz w:val="32"/>
          <w:szCs w:val="32"/>
          <w:lang w:val="en-US" w:eastAsia="zh-CN"/>
        </w:rPr>
        <w:t>与四川演出展览有限公司</w:t>
      </w:r>
      <w:r>
        <w:rPr>
          <w:rFonts w:hint="eastAsia" w:ascii="仿宋_GB2312" w:hAnsi="仿宋_GB2312" w:eastAsia="仿宋_GB2312" w:cs="仿宋_GB2312"/>
          <w:color w:val="auto"/>
          <w:sz w:val="32"/>
          <w:szCs w:val="32"/>
        </w:rPr>
        <w:t>在全国</w:t>
      </w:r>
      <w:r>
        <w:rPr>
          <w:rFonts w:hint="eastAsia" w:ascii="仿宋_GB2312" w:hAnsi="仿宋_GB2312" w:eastAsia="仿宋_GB2312" w:cs="仿宋_GB2312"/>
          <w:color w:val="auto"/>
          <w:sz w:val="32"/>
          <w:szCs w:val="32"/>
          <w:lang w:val="en-US" w:eastAsia="zh-CN"/>
        </w:rPr>
        <w:t>演出</w:t>
      </w:r>
      <w:r>
        <w:rPr>
          <w:rFonts w:hint="eastAsia" w:ascii="仿宋_GB2312" w:hAnsi="仿宋_GB2312" w:eastAsia="仿宋_GB2312" w:cs="仿宋_GB2312"/>
          <w:color w:val="auto"/>
          <w:sz w:val="32"/>
          <w:szCs w:val="32"/>
        </w:rPr>
        <w:t>行业的重要地位和影响力，不断引进</w:t>
      </w:r>
      <w:r>
        <w:rPr>
          <w:rFonts w:hint="eastAsia" w:ascii="仿宋_GB2312" w:hAnsi="仿宋_GB2312" w:eastAsia="仿宋_GB2312" w:cs="仿宋_GB2312"/>
          <w:color w:val="auto"/>
          <w:sz w:val="32"/>
          <w:szCs w:val="32"/>
          <w:lang w:val="en-US" w:eastAsia="zh-CN"/>
        </w:rPr>
        <w:t>社会效益与经济效益双佳的</w:t>
      </w:r>
      <w:r>
        <w:rPr>
          <w:rFonts w:hint="eastAsia" w:ascii="仿宋_GB2312" w:hAnsi="仿宋_GB2312" w:eastAsia="仿宋_GB2312" w:cs="仿宋_GB2312"/>
          <w:color w:val="auto"/>
          <w:sz w:val="32"/>
          <w:szCs w:val="32"/>
        </w:rPr>
        <w:t>国内外优秀演出项目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此外，不仅要</w:t>
      </w:r>
      <w:r>
        <w:rPr>
          <w:rFonts w:hint="eastAsia" w:ascii="仿宋_GB2312" w:hAnsi="仿宋_GB2312" w:eastAsia="仿宋_GB2312" w:cs="仿宋_GB2312"/>
          <w:color w:val="auto"/>
          <w:sz w:val="32"/>
          <w:szCs w:val="32"/>
        </w:rPr>
        <w:t>扩大</w:t>
      </w:r>
      <w:r>
        <w:rPr>
          <w:rFonts w:hint="eastAsia" w:ascii="仿宋_GB2312" w:hAnsi="仿宋_GB2312" w:eastAsia="仿宋_GB2312" w:cs="仿宋_GB2312"/>
          <w:color w:val="auto"/>
          <w:sz w:val="32"/>
          <w:szCs w:val="32"/>
          <w:lang w:val="en-US" w:eastAsia="zh-CN"/>
        </w:rPr>
        <w:t>一线城市成都的</w:t>
      </w:r>
      <w:r>
        <w:rPr>
          <w:rFonts w:hint="eastAsia" w:ascii="仿宋_GB2312" w:hAnsi="仿宋_GB2312" w:eastAsia="仿宋_GB2312" w:cs="仿宋_GB2312"/>
          <w:color w:val="auto"/>
          <w:sz w:val="32"/>
          <w:szCs w:val="32"/>
        </w:rPr>
        <w:t>演出场次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演出</w:t>
      </w:r>
      <w:r>
        <w:rPr>
          <w:rFonts w:hint="eastAsia" w:ascii="仿宋_GB2312" w:hAnsi="仿宋_GB2312" w:eastAsia="仿宋_GB2312" w:cs="仿宋_GB2312"/>
          <w:color w:val="auto"/>
          <w:sz w:val="32"/>
          <w:szCs w:val="32"/>
        </w:rPr>
        <w:t>规模</w:t>
      </w:r>
      <w:r>
        <w:rPr>
          <w:rFonts w:hint="eastAsia" w:ascii="仿宋_GB2312" w:hAnsi="仿宋_GB2312" w:eastAsia="仿宋_GB2312" w:cs="仿宋_GB2312"/>
          <w:color w:val="auto"/>
          <w:sz w:val="32"/>
          <w:szCs w:val="32"/>
          <w:lang w:val="en-US" w:eastAsia="zh-CN"/>
        </w:rPr>
        <w:t>与市场总量，更要深挖二、三线城市演出市场潜力，通过我省领军演艺企业的龙头引领，依托中国西部演艺院线桥梁纽带，</w:t>
      </w:r>
      <w:r>
        <w:rPr>
          <w:rFonts w:hint="eastAsia" w:ascii="仿宋_GB2312" w:hAnsi="仿宋_GB2312" w:eastAsia="仿宋_GB2312" w:cs="仿宋_GB2312"/>
          <w:color w:val="auto"/>
          <w:sz w:val="32"/>
          <w:szCs w:val="32"/>
        </w:rPr>
        <w:t>降低演出成本与投放价格，</w:t>
      </w:r>
      <w:r>
        <w:rPr>
          <w:rFonts w:hint="eastAsia" w:ascii="仿宋_GB2312" w:hAnsi="仿宋_GB2312" w:eastAsia="仿宋_GB2312" w:cs="仿宋_GB2312"/>
          <w:color w:val="auto"/>
          <w:sz w:val="32"/>
          <w:szCs w:val="32"/>
          <w:lang w:val="en-US" w:eastAsia="zh-CN"/>
        </w:rPr>
        <w:t>将精品力作项目推送到我省二、三线城市演出市场，</w:t>
      </w:r>
      <w:r>
        <w:rPr>
          <w:rFonts w:hint="eastAsia" w:ascii="仿宋_GB2312" w:hAnsi="仿宋_GB2312" w:eastAsia="仿宋_GB2312" w:cs="仿宋_GB2312"/>
          <w:color w:val="auto"/>
          <w:sz w:val="32"/>
          <w:szCs w:val="32"/>
        </w:rPr>
        <w:t>有效</w:t>
      </w:r>
      <w:r>
        <w:rPr>
          <w:rFonts w:hint="eastAsia" w:ascii="仿宋_GB2312" w:hAnsi="仿宋_GB2312" w:eastAsia="仿宋_GB2312" w:cs="仿宋_GB2312"/>
          <w:color w:val="auto"/>
          <w:sz w:val="32"/>
          <w:szCs w:val="32"/>
          <w:lang w:val="en-US" w:eastAsia="zh-CN"/>
        </w:rPr>
        <w:t>破解</w:t>
      </w:r>
      <w:r>
        <w:rPr>
          <w:rFonts w:hint="eastAsia" w:ascii="仿宋_GB2312" w:hAnsi="仿宋_GB2312" w:eastAsia="仿宋_GB2312" w:cs="仿宋_GB2312"/>
          <w:color w:val="auto"/>
          <w:sz w:val="32"/>
          <w:szCs w:val="32"/>
        </w:rPr>
        <w:t>二、三线城市无好戏的难题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构建</w:t>
      </w:r>
      <w:r>
        <w:rPr>
          <w:rFonts w:hint="eastAsia" w:ascii="仿宋_GB2312" w:hAnsi="仿宋_GB2312" w:eastAsia="仿宋_GB2312" w:cs="仿宋_GB2312"/>
          <w:color w:val="auto"/>
          <w:sz w:val="32"/>
          <w:szCs w:val="32"/>
        </w:rPr>
        <w:t>一线城市</w:t>
      </w:r>
      <w:r>
        <w:rPr>
          <w:rFonts w:hint="eastAsia" w:ascii="仿宋_GB2312" w:hAnsi="仿宋_GB2312" w:eastAsia="仿宋_GB2312" w:cs="仿宋_GB2312"/>
          <w:color w:val="auto"/>
          <w:sz w:val="32"/>
          <w:szCs w:val="32"/>
          <w:lang w:val="en-US" w:eastAsia="zh-CN"/>
        </w:rPr>
        <w:t>成都</w:t>
      </w:r>
      <w:r>
        <w:rPr>
          <w:rFonts w:hint="eastAsia" w:ascii="仿宋_GB2312" w:hAnsi="仿宋_GB2312" w:eastAsia="仿宋_GB2312" w:cs="仿宋_GB2312"/>
          <w:color w:val="auto"/>
          <w:sz w:val="32"/>
          <w:szCs w:val="32"/>
        </w:rPr>
        <w:t>与</w:t>
      </w:r>
      <w:r>
        <w:rPr>
          <w:rFonts w:hint="eastAsia" w:ascii="仿宋_GB2312" w:hAnsi="仿宋_GB2312" w:eastAsia="仿宋_GB2312" w:cs="仿宋_GB2312"/>
          <w:color w:val="auto"/>
          <w:sz w:val="32"/>
          <w:szCs w:val="32"/>
          <w:lang w:val="en-US" w:eastAsia="zh-CN"/>
        </w:rPr>
        <w:t>我省</w:t>
      </w:r>
      <w:r>
        <w:rPr>
          <w:rFonts w:hint="eastAsia" w:ascii="仿宋_GB2312" w:hAnsi="仿宋_GB2312" w:eastAsia="仿宋_GB2312" w:cs="仿宋_GB2312"/>
          <w:color w:val="auto"/>
          <w:sz w:val="32"/>
          <w:szCs w:val="32"/>
        </w:rPr>
        <w:t>二、三级城市演出市场</w:t>
      </w:r>
      <w:r>
        <w:rPr>
          <w:rFonts w:hint="eastAsia" w:ascii="仿宋_GB2312" w:hAnsi="仿宋_GB2312" w:eastAsia="仿宋_GB2312" w:cs="仿宋_GB2312"/>
          <w:color w:val="auto"/>
          <w:sz w:val="32"/>
          <w:szCs w:val="32"/>
          <w:lang w:val="en-US" w:eastAsia="zh-CN"/>
        </w:rPr>
        <w:t>协同发展</w:t>
      </w:r>
      <w:r>
        <w:rPr>
          <w:rFonts w:hint="eastAsia" w:ascii="仿宋_GB2312" w:hAnsi="仿宋_GB2312" w:eastAsia="仿宋_GB2312" w:cs="仿宋_GB2312"/>
          <w:color w:val="auto"/>
          <w:sz w:val="32"/>
          <w:szCs w:val="32"/>
        </w:rPr>
        <w:t>，观众群体数量与艺术素养同步提升</w:t>
      </w:r>
      <w:r>
        <w:rPr>
          <w:rFonts w:hint="eastAsia" w:ascii="仿宋_GB2312" w:hAnsi="仿宋_GB2312" w:eastAsia="仿宋_GB2312" w:cs="仿宋_GB2312"/>
          <w:color w:val="auto"/>
          <w:sz w:val="32"/>
          <w:szCs w:val="32"/>
          <w:lang w:val="en-US" w:eastAsia="zh-CN"/>
        </w:rPr>
        <w:t>的格局。</w:t>
      </w:r>
    </w:p>
    <w:p>
      <w:pPr>
        <w:pStyle w:val="2"/>
        <w:spacing w:line="620" w:lineRule="exact"/>
        <w:ind w:firstLine="643" w:firstLineChars="200"/>
        <w:rPr>
          <w:rFonts w:hint="eastAsia" w:ascii="楷体" w:hAnsi="楷体" w:eastAsia="楷体" w:cs="楷体"/>
          <w:b/>
          <w:kern w:val="2"/>
          <w:sz w:val="32"/>
          <w:szCs w:val="32"/>
          <w:lang w:val="en-US" w:eastAsia="zh-CN" w:bidi="ar-SA"/>
        </w:rPr>
      </w:pPr>
      <w:r>
        <w:rPr>
          <w:rFonts w:hint="eastAsia" w:ascii="楷体" w:hAnsi="楷体" w:eastAsia="楷体" w:cs="楷体"/>
          <w:b/>
          <w:kern w:val="2"/>
          <w:sz w:val="32"/>
          <w:szCs w:val="32"/>
          <w:lang w:val="en-US" w:eastAsia="zh-CN" w:bidi="ar-SA"/>
        </w:rPr>
        <w:t>（二）强化院线作用，整合全省剧场资源</w:t>
      </w:r>
    </w:p>
    <w:p>
      <w:pPr>
        <w:pStyle w:val="2"/>
        <w:spacing w:line="62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四川大剧院、四川演出展览公司为龙头，积极带领四川省剧场院线、中国西部演艺院线成员单位，以行业标准的输出为依托，以院线演出项目的实施为载体，盘活四川演艺市场，深度融合川渝两地演出市场资源，形成全域演艺联动格局，有效提升演出项目的引进与流动，提高市场消费的速度与效率，从而整体带动四川乃至西部地区演艺产业的繁荣发展。一是探索规律化演艺项目运营的“四川模式”，依托院线平台，形成全省演艺联动格局。采取试点委托管理、联合运营、租赁经营等方式，在成都平原、川南、川东北、攀西、川西北五大经济区条件成熟的地方各设1～2个分点，形成“1+5”到“1+10”直到“1+N”的规模化、集约化剧院运营体系，创建夜间文旅消费聚集区，助力四川文旅产业品牌培育。通过院线化运营，扩大演出场次规模，降低演出成本与投放价格，用既叫好又叫座、票房号召力强、性价比高的优秀项目，把底盘做大，把触角伸长，逐步改变我省剧院小、散、软的状况，改变地方剧院多形式少内容、有空间少利用、高配置低效能的现状，从根本上打破发展不平衡不充分的障碍，实现全省打通、上下对接、资源盘活、利益共享、风险分担，有效解决二、三线城市无好戏，剧场利用率不高、老百姓看精品戏少的难题。</w:t>
      </w:r>
    </w:p>
    <w:p>
      <w:pPr>
        <w:keepNext w:val="0"/>
        <w:keepLines w:val="0"/>
        <w:pageBreakBefore w:val="0"/>
        <w:kinsoku/>
        <w:wordWrap/>
        <w:overflowPunct/>
        <w:topLinePunct w:val="0"/>
        <w:autoSpaceDE/>
        <w:autoSpaceDN/>
        <w:bidi w:val="0"/>
        <w:adjustRightInd/>
        <w:snapToGrid/>
        <w:spacing w:line="620" w:lineRule="exact"/>
        <w:ind w:left="0" w:firstLine="643" w:firstLineChars="200"/>
        <w:textAlignment w:val="auto"/>
        <w:rPr>
          <w:rFonts w:ascii="楷体" w:hAnsi="楷体" w:eastAsia="楷体" w:cs="楷体"/>
          <w:b/>
          <w:sz w:val="32"/>
          <w:szCs w:val="32"/>
        </w:rPr>
      </w:pPr>
      <w:r>
        <w:rPr>
          <w:rFonts w:hint="eastAsia" w:ascii="楷体" w:hAnsi="楷体" w:eastAsia="楷体" w:cs="楷体"/>
          <w:b/>
          <w:sz w:val="32"/>
          <w:szCs w:val="32"/>
          <w:lang w:val="en-US" w:eastAsia="zh-CN"/>
        </w:rPr>
        <w:t>（三</w:t>
      </w:r>
      <w:r>
        <w:rPr>
          <w:rFonts w:hint="eastAsia" w:ascii="楷体" w:hAnsi="楷体" w:eastAsia="楷体" w:cs="楷体"/>
          <w:b/>
          <w:sz w:val="32"/>
          <w:szCs w:val="32"/>
        </w:rPr>
        <w:t>）培养造就</w:t>
      </w:r>
      <w:r>
        <w:rPr>
          <w:rFonts w:hint="eastAsia" w:ascii="楷体" w:hAnsi="楷体" w:eastAsia="楷体" w:cs="楷体"/>
          <w:b/>
          <w:sz w:val="32"/>
          <w:szCs w:val="32"/>
          <w:lang w:val="en-US" w:eastAsia="zh-CN"/>
        </w:rPr>
        <w:t>演出市场运营管理优秀</w:t>
      </w:r>
      <w:r>
        <w:rPr>
          <w:rFonts w:hint="eastAsia" w:ascii="楷体" w:hAnsi="楷体" w:eastAsia="楷体" w:cs="楷体"/>
          <w:b/>
          <w:sz w:val="32"/>
          <w:szCs w:val="32"/>
        </w:rPr>
        <w:t>人才</w:t>
      </w:r>
    </w:p>
    <w:p>
      <w:pPr>
        <w:keepNext w:val="0"/>
        <w:keepLines w:val="0"/>
        <w:pageBreakBefore w:val="0"/>
        <w:kinsoku/>
        <w:wordWrap/>
        <w:overflowPunct/>
        <w:topLinePunct w:val="0"/>
        <w:autoSpaceDE/>
        <w:autoSpaceDN/>
        <w:bidi w:val="0"/>
        <w:adjustRightInd/>
        <w:snapToGrid/>
        <w:spacing w:line="62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努力培养和造就一大批优秀的</w:t>
      </w:r>
      <w:r>
        <w:rPr>
          <w:rFonts w:hint="eastAsia" w:ascii="仿宋_GB2312" w:hAnsi="仿宋_GB2312" w:eastAsia="仿宋_GB2312" w:cs="仿宋_GB2312"/>
          <w:color w:val="auto"/>
          <w:sz w:val="32"/>
          <w:szCs w:val="32"/>
          <w:lang w:val="en-US" w:eastAsia="zh-CN"/>
        </w:rPr>
        <w:t>演出经纪与</w:t>
      </w:r>
      <w:r>
        <w:rPr>
          <w:rFonts w:hint="eastAsia" w:ascii="仿宋_GB2312" w:hAnsi="仿宋_GB2312" w:eastAsia="仿宋_GB2312" w:cs="仿宋_GB2312"/>
          <w:color w:val="auto"/>
          <w:sz w:val="32"/>
          <w:szCs w:val="32"/>
        </w:rPr>
        <w:t>剧场经营管理人才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选拔能够制订</w:t>
      </w:r>
      <w:r>
        <w:rPr>
          <w:rFonts w:hint="eastAsia" w:ascii="仿宋_GB2312" w:hAnsi="仿宋_GB2312" w:eastAsia="仿宋_GB2312" w:cs="仿宋_GB2312"/>
          <w:color w:val="auto"/>
          <w:sz w:val="32"/>
          <w:szCs w:val="32"/>
          <w:lang w:val="en-US" w:eastAsia="zh-CN"/>
        </w:rPr>
        <w:t>科学</w:t>
      </w:r>
      <w:r>
        <w:rPr>
          <w:rFonts w:hint="eastAsia" w:ascii="仿宋_GB2312" w:hAnsi="仿宋_GB2312" w:eastAsia="仿宋_GB2312" w:cs="仿宋_GB2312"/>
          <w:color w:val="auto"/>
          <w:sz w:val="32"/>
          <w:szCs w:val="32"/>
        </w:rPr>
        <w:t>经营管理方略、具有良好艺术欣赏水平、丰富从业经验和各类资源、熟知文化艺术方面的政策法规、深谙演出市场的发展规律、在剧场管理</w:t>
      </w:r>
      <w:r>
        <w:rPr>
          <w:rFonts w:hint="eastAsia" w:ascii="仿宋_GB2312" w:hAnsi="仿宋_GB2312" w:eastAsia="仿宋_GB2312" w:cs="仿宋_GB2312"/>
          <w:color w:val="auto"/>
          <w:sz w:val="32"/>
          <w:szCs w:val="32"/>
          <w:lang w:val="en-US" w:eastAsia="zh-CN"/>
        </w:rPr>
        <w:t>与演出经纪</w:t>
      </w:r>
      <w:r>
        <w:rPr>
          <w:rFonts w:hint="eastAsia" w:ascii="仿宋_GB2312" w:hAnsi="仿宋_GB2312" w:eastAsia="仿宋_GB2312" w:cs="仿宋_GB2312"/>
          <w:color w:val="auto"/>
          <w:sz w:val="32"/>
          <w:szCs w:val="32"/>
        </w:rPr>
        <w:t>有一定的号召力的人才担当</w:t>
      </w:r>
      <w:r>
        <w:rPr>
          <w:rFonts w:hint="eastAsia" w:ascii="仿宋_GB2312" w:hAnsi="仿宋_GB2312" w:eastAsia="仿宋_GB2312" w:cs="仿宋_GB2312"/>
          <w:color w:val="auto"/>
          <w:sz w:val="32"/>
          <w:szCs w:val="32"/>
          <w:lang w:val="en-US" w:eastAsia="zh-CN"/>
        </w:rPr>
        <w:t>剧院剧场与演出经纪机构的</w:t>
      </w:r>
      <w:r>
        <w:rPr>
          <w:rFonts w:hint="eastAsia" w:ascii="仿宋_GB2312" w:hAnsi="仿宋_GB2312" w:eastAsia="仿宋_GB2312" w:cs="仿宋_GB2312"/>
          <w:color w:val="auto"/>
          <w:sz w:val="32"/>
          <w:szCs w:val="32"/>
        </w:rPr>
        <w:t>管理重担；实施</w:t>
      </w:r>
      <w:r>
        <w:rPr>
          <w:rFonts w:hint="eastAsia" w:ascii="仿宋_GB2312" w:hAnsi="仿宋_GB2312" w:eastAsia="仿宋_GB2312" w:cs="仿宋_GB2312"/>
          <w:color w:val="auto"/>
          <w:sz w:val="32"/>
          <w:szCs w:val="32"/>
          <w:lang w:val="en-US" w:eastAsia="zh-CN"/>
        </w:rPr>
        <w:t>我省演出市场主体</w:t>
      </w:r>
      <w:r>
        <w:rPr>
          <w:rFonts w:hint="eastAsia" w:ascii="仿宋_GB2312" w:hAnsi="仿宋_GB2312" w:eastAsia="仿宋_GB2312" w:cs="仿宋_GB2312"/>
          <w:color w:val="auto"/>
          <w:sz w:val="32"/>
          <w:szCs w:val="32"/>
        </w:rPr>
        <w:t>能力建设提升计划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分类、分批、分期对</w:t>
      </w:r>
      <w:r>
        <w:rPr>
          <w:rFonts w:hint="eastAsia" w:ascii="仿宋_GB2312" w:hAnsi="仿宋_GB2312" w:eastAsia="仿宋_GB2312" w:cs="仿宋_GB2312"/>
          <w:color w:val="auto"/>
          <w:sz w:val="32"/>
          <w:szCs w:val="32"/>
          <w:lang w:val="en-US" w:eastAsia="zh-CN"/>
        </w:rPr>
        <w:t>演出经纪机构与剧院剧场管理</w:t>
      </w:r>
      <w:r>
        <w:rPr>
          <w:rFonts w:hint="eastAsia" w:ascii="仿宋_GB2312" w:hAnsi="仿宋_GB2312" w:eastAsia="仿宋_GB2312" w:cs="仿宋_GB2312"/>
          <w:color w:val="auto"/>
          <w:sz w:val="32"/>
          <w:szCs w:val="32"/>
        </w:rPr>
        <w:t>人进行培训，全面提高</w:t>
      </w:r>
      <w:r>
        <w:rPr>
          <w:rFonts w:hint="eastAsia" w:ascii="仿宋_GB2312" w:hAnsi="仿宋_GB2312" w:eastAsia="仿宋_GB2312" w:cs="仿宋_GB2312"/>
          <w:color w:val="auto"/>
          <w:sz w:val="32"/>
          <w:szCs w:val="32"/>
          <w:lang w:val="en-US" w:eastAsia="zh-CN"/>
        </w:rPr>
        <w:t>我省演出市场从业人员的</w:t>
      </w:r>
      <w:r>
        <w:rPr>
          <w:rFonts w:hint="eastAsia" w:ascii="仿宋_GB2312" w:hAnsi="仿宋_GB2312" w:eastAsia="仿宋_GB2312" w:cs="仿宋_GB2312"/>
          <w:color w:val="auto"/>
          <w:sz w:val="32"/>
          <w:szCs w:val="32"/>
        </w:rPr>
        <w:t>经营管理</w:t>
      </w:r>
      <w:r>
        <w:rPr>
          <w:rFonts w:hint="eastAsia" w:ascii="仿宋_GB2312" w:hAnsi="仿宋_GB2312" w:eastAsia="仿宋_GB2312" w:cs="仿宋_GB2312"/>
          <w:color w:val="auto"/>
          <w:sz w:val="32"/>
          <w:szCs w:val="32"/>
          <w:lang w:val="en-US" w:eastAsia="zh-CN"/>
        </w:rPr>
        <w:t>能力。培养和造就一批具有</w:t>
      </w:r>
      <w:r>
        <w:rPr>
          <w:rFonts w:hint="eastAsia" w:ascii="仿宋_GB2312" w:hAnsi="仿宋_GB2312" w:eastAsia="仿宋_GB2312" w:cs="仿宋_GB2312"/>
          <w:color w:val="auto"/>
          <w:sz w:val="32"/>
          <w:szCs w:val="32"/>
        </w:rPr>
        <w:t>专业化运营管理</w:t>
      </w:r>
      <w:r>
        <w:rPr>
          <w:rFonts w:hint="eastAsia" w:ascii="仿宋_GB2312" w:hAnsi="仿宋_GB2312" w:eastAsia="仿宋_GB2312" w:cs="仿宋_GB2312"/>
          <w:color w:val="auto"/>
          <w:sz w:val="32"/>
          <w:szCs w:val="32"/>
          <w:lang w:val="en-US" w:eastAsia="zh-CN"/>
        </w:rPr>
        <w:t>能力</w:t>
      </w:r>
      <w:r>
        <w:rPr>
          <w:rFonts w:hint="eastAsia" w:ascii="仿宋_GB2312" w:hAnsi="仿宋_GB2312" w:eastAsia="仿宋_GB2312" w:cs="仿宋_GB2312"/>
          <w:color w:val="auto"/>
          <w:sz w:val="32"/>
          <w:szCs w:val="32"/>
        </w:rPr>
        <w:t>、多元化营销</w:t>
      </w:r>
      <w:r>
        <w:rPr>
          <w:rFonts w:hint="eastAsia" w:ascii="仿宋_GB2312" w:hAnsi="仿宋_GB2312" w:eastAsia="仿宋_GB2312" w:cs="仿宋_GB2312"/>
          <w:color w:val="auto"/>
          <w:sz w:val="32"/>
          <w:szCs w:val="32"/>
          <w:lang w:val="en-US" w:eastAsia="zh-CN"/>
        </w:rPr>
        <w:t>推广</w:t>
      </w:r>
      <w:r>
        <w:rPr>
          <w:rFonts w:hint="eastAsia" w:ascii="仿宋_GB2312" w:hAnsi="仿宋_GB2312" w:eastAsia="仿宋_GB2312" w:cs="仿宋_GB2312"/>
          <w:color w:val="auto"/>
          <w:sz w:val="32"/>
          <w:szCs w:val="32"/>
        </w:rPr>
        <w:t>手段、国际化视野理念、</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"http://baike.sogou.com/v7609886.htm" \t "_blank"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资本化</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运作能力</w:t>
      </w:r>
      <w:r>
        <w:rPr>
          <w:rFonts w:hint="eastAsia" w:ascii="仿宋_GB2312" w:hAnsi="仿宋_GB2312" w:eastAsia="仿宋_GB2312" w:cs="仿宋_GB2312"/>
          <w:color w:val="auto"/>
          <w:sz w:val="32"/>
          <w:szCs w:val="32"/>
          <w:lang w:val="en-US" w:eastAsia="zh-CN"/>
        </w:rPr>
        <w:t>的演出经纪人才。</w:t>
      </w:r>
      <w:r>
        <w:rPr>
          <w:rFonts w:hint="eastAsia" w:ascii="仿宋_GB2312" w:hAnsi="仿宋_GB2312" w:eastAsia="仿宋_GB2312" w:cs="仿宋_GB2312"/>
          <w:color w:val="auto"/>
          <w:sz w:val="32"/>
          <w:szCs w:val="32"/>
        </w:rPr>
        <w:t>以大剧场带动小剧场</w:t>
      </w:r>
      <w:r>
        <w:rPr>
          <w:rFonts w:hint="eastAsia" w:ascii="仿宋_GB2312" w:hAnsi="仿宋_GB2312" w:eastAsia="仿宋_GB2312" w:cs="仿宋_GB2312"/>
          <w:color w:val="auto"/>
          <w:sz w:val="32"/>
          <w:szCs w:val="32"/>
          <w:lang w:val="en-US" w:eastAsia="zh-CN"/>
        </w:rPr>
        <w:t>、传统演艺场所与演艺新空间互鉴互学等方式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推动剧院与剧院之间</w:t>
      </w:r>
      <w:r>
        <w:rPr>
          <w:rFonts w:hint="eastAsia" w:ascii="仿宋_GB2312" w:hAnsi="仿宋_GB2312" w:eastAsia="仿宋_GB2312" w:cs="仿宋_GB2312"/>
          <w:color w:val="auto"/>
          <w:sz w:val="32"/>
          <w:szCs w:val="32"/>
        </w:rPr>
        <w:t>专业人才、先进技术、创意理念的精准流动。采取举办专家讲座、专家定向培训、专业人才派出入驻剧院场馆指导参与等方式，展开系统化、定制化的剧院人才培训工作；依托高校师资力量培训，推动全省各级剧院</w:t>
      </w:r>
      <w:r>
        <w:rPr>
          <w:rFonts w:hint="eastAsia" w:ascii="仿宋_GB2312" w:hAnsi="仿宋_GB2312" w:eastAsia="仿宋_GB2312" w:cs="仿宋_GB2312"/>
          <w:color w:val="auto"/>
          <w:sz w:val="32"/>
          <w:szCs w:val="32"/>
          <w:lang w:val="en-US" w:eastAsia="zh-CN"/>
        </w:rPr>
        <w:t>剧场</w:t>
      </w:r>
      <w:r>
        <w:rPr>
          <w:rFonts w:hint="eastAsia" w:ascii="仿宋_GB2312" w:hAnsi="仿宋_GB2312" w:eastAsia="仿宋_GB2312" w:cs="仿宋_GB2312"/>
          <w:color w:val="auto"/>
          <w:sz w:val="32"/>
          <w:szCs w:val="32"/>
        </w:rPr>
        <w:t>在技术、管理、经营等</w:t>
      </w:r>
      <w:r>
        <w:rPr>
          <w:rFonts w:hint="eastAsia" w:ascii="仿宋_GB2312" w:hAnsi="仿宋_GB2312" w:eastAsia="仿宋_GB2312" w:cs="仿宋_GB2312"/>
          <w:color w:val="auto"/>
          <w:sz w:val="32"/>
          <w:szCs w:val="32"/>
          <w:lang w:val="en-US" w:eastAsia="zh-CN"/>
        </w:rPr>
        <w:t>综合能力不断</w:t>
      </w:r>
      <w:r>
        <w:rPr>
          <w:rFonts w:hint="eastAsia" w:ascii="仿宋_GB2312" w:hAnsi="仿宋_GB2312" w:eastAsia="仿宋_GB2312" w:cs="仿宋_GB2312"/>
          <w:color w:val="auto"/>
          <w:sz w:val="32"/>
          <w:szCs w:val="32"/>
        </w:rPr>
        <w:t>提升。</w:t>
      </w:r>
    </w:p>
    <w:p>
      <w:pPr>
        <w:keepNext w:val="0"/>
        <w:keepLines w:val="0"/>
        <w:pageBreakBefore w:val="0"/>
        <w:kinsoku/>
        <w:wordWrap/>
        <w:overflowPunct/>
        <w:topLinePunct w:val="0"/>
        <w:autoSpaceDE/>
        <w:autoSpaceDN/>
        <w:bidi w:val="0"/>
        <w:adjustRightInd/>
        <w:snapToGrid/>
        <w:spacing w:line="620" w:lineRule="exact"/>
        <w:ind w:firstLine="643" w:firstLineChars="200"/>
        <w:textAlignment w:val="auto"/>
        <w:rPr>
          <w:rFonts w:hint="default" w:ascii="楷体" w:hAnsi="楷体" w:eastAsia="楷体" w:cs="楷体"/>
          <w:b/>
          <w:sz w:val="32"/>
          <w:szCs w:val="32"/>
          <w:lang w:val="en-US" w:eastAsia="zh-CN"/>
        </w:rPr>
      </w:pPr>
      <w:r>
        <w:rPr>
          <w:rFonts w:hint="eastAsia" w:ascii="楷体" w:hAnsi="楷体" w:eastAsia="楷体" w:cs="楷体"/>
          <w:b/>
          <w:sz w:val="32"/>
          <w:szCs w:val="32"/>
        </w:rPr>
        <w:t>（</w:t>
      </w:r>
      <w:r>
        <w:rPr>
          <w:rFonts w:hint="eastAsia" w:ascii="楷体" w:hAnsi="楷体" w:eastAsia="楷体" w:cs="楷体"/>
          <w:b/>
          <w:sz w:val="32"/>
          <w:szCs w:val="32"/>
          <w:lang w:val="en-US" w:eastAsia="zh-CN"/>
        </w:rPr>
        <w:t>四</w:t>
      </w:r>
      <w:r>
        <w:rPr>
          <w:rFonts w:hint="eastAsia" w:ascii="楷体" w:hAnsi="楷体" w:eastAsia="楷体" w:cs="楷体"/>
          <w:b/>
          <w:sz w:val="32"/>
          <w:szCs w:val="32"/>
        </w:rPr>
        <w:t>）巩固提升</w:t>
      </w:r>
      <w:r>
        <w:rPr>
          <w:rFonts w:hint="eastAsia" w:ascii="楷体" w:hAnsi="楷体" w:eastAsia="楷体" w:cs="楷体"/>
          <w:b/>
          <w:sz w:val="32"/>
          <w:szCs w:val="32"/>
          <w:lang w:val="en-US" w:eastAsia="zh-CN"/>
        </w:rPr>
        <w:t>演出场所</w:t>
      </w:r>
      <w:r>
        <w:rPr>
          <w:rFonts w:hint="eastAsia" w:ascii="楷体" w:hAnsi="楷体" w:eastAsia="楷体" w:cs="楷体"/>
          <w:b/>
          <w:sz w:val="32"/>
          <w:szCs w:val="32"/>
        </w:rPr>
        <w:t>服务质量</w:t>
      </w:r>
      <w:r>
        <w:rPr>
          <w:rFonts w:hint="eastAsia" w:ascii="楷体" w:hAnsi="楷体" w:eastAsia="楷体" w:cs="楷体"/>
          <w:b/>
          <w:sz w:val="32"/>
          <w:szCs w:val="32"/>
          <w:lang w:val="en-US" w:eastAsia="zh-CN"/>
        </w:rPr>
        <w:t>和水平</w:t>
      </w:r>
    </w:p>
    <w:p>
      <w:pPr>
        <w:keepNext w:val="0"/>
        <w:keepLines w:val="0"/>
        <w:pageBreakBefore w:val="0"/>
        <w:widowControl/>
        <w:kinsoku/>
        <w:wordWrap/>
        <w:overflowPunct/>
        <w:topLinePunct w:val="0"/>
        <w:autoSpaceDE/>
        <w:autoSpaceDN/>
        <w:bidi w:val="0"/>
        <w:adjustRightInd/>
        <w:snapToGrid/>
        <w:spacing w:line="620" w:lineRule="exact"/>
        <w:ind w:left="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建立全省剧场</w:t>
      </w:r>
      <w:r>
        <w:rPr>
          <w:rFonts w:hint="eastAsia" w:ascii="仿宋_GB2312" w:hAnsi="仿宋_GB2312" w:eastAsia="仿宋_GB2312" w:cs="仿宋_GB2312"/>
          <w:color w:val="auto"/>
          <w:sz w:val="32"/>
          <w:szCs w:val="32"/>
          <w:lang w:val="en-US" w:eastAsia="zh-CN"/>
        </w:rPr>
        <w:t>规范化</w:t>
      </w:r>
      <w:r>
        <w:rPr>
          <w:rFonts w:hint="eastAsia" w:ascii="仿宋_GB2312" w:hAnsi="仿宋_GB2312" w:eastAsia="仿宋_GB2312" w:cs="仿宋_GB2312"/>
          <w:color w:val="auto"/>
          <w:sz w:val="32"/>
          <w:szCs w:val="32"/>
        </w:rPr>
        <w:t>管理专业体系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通过行业协会与演艺院线</w:t>
      </w:r>
      <w:r>
        <w:rPr>
          <w:rFonts w:hint="eastAsia" w:ascii="仿宋_GB2312" w:hAnsi="仿宋_GB2312" w:eastAsia="仿宋_GB2312" w:cs="仿宋_GB2312"/>
          <w:color w:val="auto"/>
          <w:sz w:val="32"/>
          <w:szCs w:val="32"/>
        </w:rPr>
        <w:t>向</w:t>
      </w:r>
      <w:r>
        <w:rPr>
          <w:rFonts w:hint="eastAsia" w:ascii="仿宋_GB2312" w:hAnsi="仿宋_GB2312" w:eastAsia="仿宋_GB2312" w:cs="仿宋_GB2312"/>
          <w:color w:val="auto"/>
          <w:sz w:val="32"/>
          <w:szCs w:val="32"/>
          <w:lang w:val="en-US" w:eastAsia="zh-CN"/>
        </w:rPr>
        <w:t>全省各地各级剧场</w:t>
      </w:r>
      <w:r>
        <w:rPr>
          <w:rFonts w:hint="eastAsia" w:ascii="仿宋_GB2312" w:hAnsi="仿宋_GB2312" w:eastAsia="仿宋_GB2312" w:cs="仿宋_GB2312"/>
          <w:color w:val="auto"/>
          <w:sz w:val="32"/>
          <w:szCs w:val="32"/>
        </w:rPr>
        <w:t>提供宣传、资源、管理、技术、人才等全方位的支持与服务。以“精细化管理、专业化经营、优质化服务”作为</w:t>
      </w:r>
      <w:r>
        <w:rPr>
          <w:rFonts w:hint="eastAsia" w:ascii="仿宋_GB2312" w:hAnsi="仿宋_GB2312" w:eastAsia="仿宋_GB2312" w:cs="仿宋_GB2312"/>
          <w:color w:val="auto"/>
          <w:sz w:val="32"/>
          <w:szCs w:val="32"/>
          <w:lang w:val="en-US" w:eastAsia="zh-CN"/>
        </w:rPr>
        <w:t>剧院</w:t>
      </w:r>
      <w:r>
        <w:rPr>
          <w:rFonts w:hint="eastAsia" w:ascii="仿宋_GB2312" w:hAnsi="仿宋_GB2312" w:eastAsia="仿宋_GB2312" w:cs="仿宋_GB2312"/>
          <w:color w:val="auto"/>
          <w:sz w:val="32"/>
          <w:szCs w:val="32"/>
        </w:rPr>
        <w:t>创造价值的根本，</w:t>
      </w:r>
      <w:r>
        <w:rPr>
          <w:rFonts w:hint="eastAsia" w:ascii="仿宋_GB2312" w:hAnsi="仿宋_GB2312" w:eastAsia="仿宋_GB2312" w:cs="仿宋_GB2312"/>
          <w:color w:val="auto"/>
          <w:sz w:val="32"/>
          <w:szCs w:val="32"/>
          <w:lang w:val="en-US" w:eastAsia="zh-CN"/>
        </w:rPr>
        <w:t>促使剧院</w:t>
      </w:r>
      <w:r>
        <w:rPr>
          <w:rFonts w:hint="eastAsia" w:ascii="仿宋_GB2312" w:hAnsi="仿宋_GB2312" w:eastAsia="仿宋_GB2312" w:cs="仿宋_GB2312"/>
          <w:color w:val="auto"/>
          <w:sz w:val="32"/>
          <w:szCs w:val="32"/>
        </w:rPr>
        <w:t>核心竞争力不断增强。通过引进先进剧院管理经验，制定《四川省剧场经营管理标准》与《四川省剧场经营服务标准》，对演出产业链的每个环节（无论是从演员接待、演出服务还是媒体接待等方面）进行统一的协调和控制。定期邀请省内知名礼仪接待服务院校的教师开展技能提升培训。不定期地组织</w:t>
      </w:r>
      <w:r>
        <w:rPr>
          <w:rFonts w:hint="eastAsia" w:ascii="仿宋_GB2312" w:hAnsi="仿宋_GB2312" w:eastAsia="仿宋_GB2312" w:cs="仿宋_GB2312"/>
          <w:color w:val="auto"/>
          <w:sz w:val="32"/>
          <w:szCs w:val="32"/>
          <w:lang w:val="en-US" w:eastAsia="zh-CN"/>
        </w:rPr>
        <w:t>演出场所</w:t>
      </w:r>
      <w:r>
        <w:rPr>
          <w:rFonts w:hint="eastAsia" w:ascii="仿宋_GB2312" w:hAnsi="仿宋_GB2312" w:eastAsia="仿宋_GB2312" w:cs="仿宋_GB2312"/>
          <w:color w:val="auto"/>
          <w:sz w:val="32"/>
          <w:szCs w:val="32"/>
        </w:rPr>
        <w:t>开展岗位练兵与行业竞赛活动，</w:t>
      </w:r>
      <w:r>
        <w:rPr>
          <w:rFonts w:hint="eastAsia" w:ascii="仿宋_GB2312" w:hAnsi="仿宋_GB2312" w:eastAsia="仿宋_GB2312" w:cs="仿宋_GB2312"/>
          <w:color w:val="auto"/>
          <w:sz w:val="32"/>
          <w:szCs w:val="32"/>
          <w:lang w:val="en-US" w:eastAsia="zh-CN"/>
        </w:rPr>
        <w:t>努力</w:t>
      </w:r>
      <w:r>
        <w:rPr>
          <w:rFonts w:hint="eastAsia" w:ascii="仿宋_GB2312" w:hAnsi="仿宋_GB2312" w:eastAsia="仿宋_GB2312" w:cs="仿宋_GB2312"/>
          <w:color w:val="auto"/>
          <w:sz w:val="32"/>
          <w:szCs w:val="32"/>
        </w:rPr>
        <w:t>造就一支高素质、高技能的</w:t>
      </w:r>
      <w:r>
        <w:rPr>
          <w:rFonts w:hint="eastAsia" w:ascii="仿宋_GB2312" w:hAnsi="仿宋_GB2312" w:eastAsia="仿宋_GB2312" w:cs="仿宋_GB2312"/>
          <w:color w:val="auto"/>
          <w:sz w:val="32"/>
          <w:szCs w:val="32"/>
          <w:lang w:val="en-US" w:eastAsia="zh-CN"/>
        </w:rPr>
        <w:t>演出场所</w:t>
      </w:r>
      <w:r>
        <w:rPr>
          <w:rFonts w:hint="eastAsia" w:ascii="仿宋_GB2312" w:hAnsi="仿宋_GB2312" w:eastAsia="仿宋_GB2312" w:cs="仿宋_GB2312"/>
          <w:color w:val="auto"/>
          <w:sz w:val="32"/>
          <w:szCs w:val="32"/>
        </w:rPr>
        <w:t>员工队伍。</w:t>
      </w:r>
    </w:p>
    <w:p>
      <w:pPr>
        <w:keepNext w:val="0"/>
        <w:keepLines w:val="0"/>
        <w:pageBreakBefore w:val="0"/>
        <w:kinsoku/>
        <w:wordWrap/>
        <w:overflowPunct/>
        <w:topLinePunct w:val="0"/>
        <w:autoSpaceDE/>
        <w:autoSpaceDN/>
        <w:bidi w:val="0"/>
        <w:adjustRightInd/>
        <w:snapToGrid/>
        <w:spacing w:line="620" w:lineRule="exact"/>
        <w:ind w:left="0" w:firstLine="643" w:firstLineChars="200"/>
        <w:textAlignment w:val="auto"/>
        <w:rPr>
          <w:rFonts w:hint="eastAsia" w:ascii="楷体" w:hAnsi="楷体" w:eastAsia="楷体" w:cs="楷体"/>
          <w:b/>
          <w:sz w:val="32"/>
          <w:szCs w:val="32"/>
          <w:lang w:eastAsia="zh-CN"/>
        </w:rPr>
      </w:pPr>
      <w:r>
        <w:rPr>
          <w:rFonts w:hint="eastAsia" w:ascii="楷体" w:hAnsi="楷体" w:eastAsia="楷体" w:cs="楷体"/>
          <w:b/>
          <w:sz w:val="32"/>
          <w:szCs w:val="32"/>
        </w:rPr>
        <w:t>（</w:t>
      </w:r>
      <w:r>
        <w:rPr>
          <w:rFonts w:hint="eastAsia" w:ascii="楷体" w:hAnsi="楷体" w:eastAsia="楷体" w:cs="楷体"/>
          <w:b/>
          <w:sz w:val="32"/>
          <w:szCs w:val="32"/>
          <w:lang w:val="en-US" w:eastAsia="zh-CN"/>
        </w:rPr>
        <w:t>五</w:t>
      </w:r>
      <w:r>
        <w:rPr>
          <w:rFonts w:hint="eastAsia" w:ascii="楷体" w:hAnsi="楷体" w:eastAsia="楷体" w:cs="楷体"/>
          <w:b/>
          <w:sz w:val="32"/>
          <w:szCs w:val="32"/>
        </w:rPr>
        <w:t>）建立完善</w:t>
      </w:r>
      <w:r>
        <w:rPr>
          <w:rFonts w:hint="eastAsia" w:ascii="楷体" w:hAnsi="楷体" w:eastAsia="楷体" w:cs="楷体"/>
          <w:b/>
          <w:sz w:val="32"/>
          <w:szCs w:val="32"/>
          <w:lang w:val="en-US" w:eastAsia="zh-CN"/>
        </w:rPr>
        <w:t>便捷高效个性化的演出票务</w:t>
      </w:r>
      <w:r>
        <w:rPr>
          <w:rFonts w:hint="eastAsia" w:ascii="楷体" w:hAnsi="楷体" w:eastAsia="楷体" w:cs="楷体"/>
          <w:b/>
          <w:sz w:val="32"/>
          <w:szCs w:val="32"/>
        </w:rPr>
        <w:t>营销</w:t>
      </w:r>
      <w:r>
        <w:rPr>
          <w:rFonts w:hint="eastAsia" w:ascii="楷体" w:hAnsi="楷体" w:eastAsia="楷体" w:cs="楷体"/>
          <w:b/>
          <w:sz w:val="32"/>
          <w:szCs w:val="32"/>
          <w:lang w:val="en-US" w:eastAsia="zh-CN"/>
        </w:rPr>
        <w:t>平台</w:t>
      </w:r>
    </w:p>
    <w:p>
      <w:pPr>
        <w:keepNext w:val="0"/>
        <w:keepLines w:val="0"/>
        <w:pageBreakBefore w:val="0"/>
        <w:widowControl/>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不断扩大</w:t>
      </w:r>
      <w:r>
        <w:rPr>
          <w:rFonts w:hint="eastAsia" w:ascii="仿宋_GB2312" w:hAnsi="仿宋_GB2312" w:eastAsia="仿宋_GB2312" w:cs="仿宋_GB2312"/>
          <w:color w:val="auto"/>
          <w:sz w:val="32"/>
          <w:szCs w:val="32"/>
          <w:lang w:val="en-US" w:eastAsia="zh-CN"/>
        </w:rPr>
        <w:t>我省</w:t>
      </w:r>
      <w:r>
        <w:rPr>
          <w:rFonts w:hint="eastAsia" w:ascii="仿宋_GB2312" w:hAnsi="仿宋_GB2312" w:eastAsia="仿宋_GB2312" w:cs="仿宋_GB2312"/>
          <w:color w:val="auto"/>
          <w:sz w:val="32"/>
          <w:szCs w:val="32"/>
        </w:rPr>
        <w:t>票务系统的覆盖面与服务功能。在做好为市民提供票务信息、在线查询、在线选座、在线支付的基础上，增加公益票申请、特价票抢购，票品免费配送等功能。采取“演艺+”的发展方式，将销售范围拓展到体育比赛、旅游景点、展示展览、影视娱乐等领域的票务销售，与此同时，加强与</w:t>
      </w:r>
      <w:r>
        <w:rPr>
          <w:rFonts w:hint="eastAsia" w:ascii="仿宋_GB2312" w:hAnsi="仿宋_GB2312" w:eastAsia="仿宋_GB2312" w:cs="仿宋_GB2312"/>
          <w:color w:val="auto"/>
          <w:sz w:val="32"/>
          <w:szCs w:val="32"/>
          <w:lang w:val="en-US" w:eastAsia="zh-CN"/>
        </w:rPr>
        <w:t>抖音</w:t>
      </w:r>
      <w:r>
        <w:rPr>
          <w:rFonts w:hint="eastAsia" w:ascii="仿宋_GB2312" w:hAnsi="仿宋_GB2312" w:eastAsia="仿宋_GB2312" w:cs="仿宋_GB2312"/>
          <w:color w:val="auto"/>
          <w:sz w:val="32"/>
          <w:szCs w:val="32"/>
        </w:rPr>
        <w:t>、美团等网络平台合作，利用微信、微博、支付宝等网络新媒体，打造一条完整、全面、顺畅的销售链条，以适应不同群体的消费特点，有效提高</w:t>
      </w:r>
      <w:r>
        <w:rPr>
          <w:rFonts w:hint="eastAsia" w:ascii="仿宋_GB2312" w:hAnsi="仿宋_GB2312" w:eastAsia="仿宋_GB2312" w:cs="仿宋_GB2312"/>
          <w:color w:val="auto"/>
          <w:sz w:val="32"/>
          <w:szCs w:val="32"/>
          <w:lang w:val="en-US" w:eastAsia="zh-CN"/>
        </w:rPr>
        <w:t>演出场所</w:t>
      </w:r>
      <w:r>
        <w:rPr>
          <w:rFonts w:hint="eastAsia" w:ascii="仿宋_GB2312" w:hAnsi="仿宋_GB2312" w:eastAsia="仿宋_GB2312" w:cs="仿宋_GB2312"/>
          <w:color w:val="auto"/>
          <w:sz w:val="32"/>
          <w:szCs w:val="32"/>
        </w:rPr>
        <w:t>演出门票的销售额和剧院的上座率。</w:t>
      </w:r>
    </w:p>
    <w:p>
      <w:pPr>
        <w:keepNext w:val="0"/>
        <w:keepLines w:val="0"/>
        <w:pageBreakBefore w:val="0"/>
        <w:kinsoku/>
        <w:wordWrap/>
        <w:overflowPunct/>
        <w:topLinePunct w:val="0"/>
        <w:autoSpaceDE/>
        <w:autoSpaceDN/>
        <w:bidi w:val="0"/>
        <w:adjustRightInd/>
        <w:snapToGrid/>
        <w:spacing w:line="620" w:lineRule="exact"/>
        <w:ind w:left="0" w:firstLine="643" w:firstLineChars="200"/>
        <w:textAlignment w:val="auto"/>
        <w:rPr>
          <w:rFonts w:hint="eastAsia" w:ascii="楷体" w:hAnsi="楷体" w:eastAsia="楷体" w:cs="楷体"/>
          <w:b/>
          <w:sz w:val="32"/>
          <w:szCs w:val="32"/>
          <w:lang w:val="en-US" w:eastAsia="zh-CN"/>
        </w:rPr>
      </w:pPr>
      <w:r>
        <w:rPr>
          <w:rFonts w:hint="eastAsia" w:ascii="楷体" w:hAnsi="楷体" w:eastAsia="楷体" w:cs="楷体"/>
          <w:b/>
          <w:sz w:val="32"/>
          <w:szCs w:val="32"/>
        </w:rPr>
        <w:t>（</w:t>
      </w:r>
      <w:r>
        <w:rPr>
          <w:rFonts w:hint="eastAsia" w:ascii="楷体" w:hAnsi="楷体" w:eastAsia="楷体" w:cs="楷体"/>
          <w:b/>
          <w:sz w:val="32"/>
          <w:szCs w:val="32"/>
          <w:lang w:val="en-US" w:eastAsia="zh-CN"/>
        </w:rPr>
        <w:t>六</w:t>
      </w:r>
      <w:r>
        <w:rPr>
          <w:rFonts w:hint="eastAsia" w:ascii="楷体" w:hAnsi="楷体" w:eastAsia="楷体" w:cs="楷体"/>
          <w:b/>
          <w:sz w:val="32"/>
          <w:szCs w:val="32"/>
        </w:rPr>
        <w:t>）</w:t>
      </w:r>
      <w:r>
        <w:rPr>
          <w:rFonts w:hint="eastAsia" w:ascii="楷体" w:hAnsi="楷体" w:eastAsia="楷体" w:cs="楷体"/>
          <w:b/>
          <w:sz w:val="32"/>
          <w:szCs w:val="32"/>
          <w:lang w:val="en-US" w:eastAsia="zh-CN"/>
        </w:rPr>
        <w:t>持续推进文化和旅游产业</w:t>
      </w:r>
      <w:r>
        <w:rPr>
          <w:rFonts w:hint="eastAsia" w:ascii="楷体" w:hAnsi="楷体" w:eastAsia="楷体" w:cs="楷体"/>
          <w:b/>
          <w:sz w:val="32"/>
          <w:szCs w:val="32"/>
        </w:rPr>
        <w:t>融合</w:t>
      </w:r>
      <w:r>
        <w:rPr>
          <w:rFonts w:hint="eastAsia" w:ascii="楷体" w:hAnsi="楷体" w:eastAsia="楷体" w:cs="楷体"/>
          <w:b/>
          <w:sz w:val="32"/>
          <w:szCs w:val="32"/>
          <w:lang w:val="en-US" w:eastAsia="zh-CN"/>
        </w:rPr>
        <w:t>发展</w:t>
      </w:r>
    </w:p>
    <w:p>
      <w:pPr>
        <w:keepNext w:val="0"/>
        <w:keepLines w:val="0"/>
        <w:pageBreakBefore w:val="0"/>
        <w:kinsoku/>
        <w:wordWrap/>
        <w:overflowPunct/>
        <w:topLinePunct w:val="0"/>
        <w:autoSpaceDE/>
        <w:autoSpaceDN/>
        <w:bidi w:val="0"/>
        <w:adjustRightInd/>
        <w:snapToGrid/>
        <w:spacing w:line="620" w:lineRule="exact"/>
        <w:ind w:left="0" w:firstLine="640" w:firstLineChars="200"/>
        <w:textAlignment w:val="auto"/>
        <w:rPr>
          <w:rFonts w:hint="eastAsia" w:ascii="仿宋_GB2312" w:hAnsi="仿宋_GB2312" w:eastAsia="仿宋_GB2312" w:cs="仿宋_GB2312"/>
          <w:b w:val="0"/>
          <w:color w:val="auto"/>
          <w:sz w:val="32"/>
          <w:szCs w:val="32"/>
        </w:rPr>
      </w:pPr>
      <w:r>
        <w:rPr>
          <w:rFonts w:hint="eastAsia" w:ascii="方正仿宋简体" w:hAnsi="华文仿宋" w:eastAsia="方正仿宋简体"/>
          <w:sz w:val="32"/>
          <w:szCs w:val="32"/>
        </w:rPr>
        <w:t xml:space="preserve"> </w:t>
      </w:r>
      <w:r>
        <w:rPr>
          <w:rFonts w:hint="eastAsia" w:ascii="仿宋_GB2312" w:hAnsi="仿宋_GB2312" w:eastAsia="仿宋_GB2312" w:cs="仿宋_GB2312"/>
          <w:color w:val="auto"/>
          <w:sz w:val="32"/>
          <w:szCs w:val="32"/>
          <w:lang w:val="en-US" w:eastAsia="zh-CN"/>
        </w:rPr>
        <w:t>持续推进文旅深度融合，</w:t>
      </w:r>
      <w:r>
        <w:rPr>
          <w:rFonts w:hint="eastAsia" w:ascii="仿宋_GB2312" w:hAnsi="仿宋_GB2312" w:eastAsia="仿宋_GB2312" w:cs="仿宋_GB2312"/>
          <w:color w:val="auto"/>
          <w:sz w:val="32"/>
          <w:szCs w:val="32"/>
        </w:rPr>
        <w:t>牢固树立并践行“</w:t>
      </w:r>
      <w:r>
        <w:rPr>
          <w:rFonts w:hint="eastAsia" w:ascii="仿宋_GB2312" w:hAnsi="仿宋_GB2312" w:eastAsia="仿宋_GB2312" w:cs="仿宋_GB2312"/>
          <w:color w:val="auto"/>
          <w:sz w:val="32"/>
          <w:szCs w:val="32"/>
          <w:lang w:val="en-US" w:eastAsia="zh-CN"/>
        </w:rPr>
        <w:t>演艺</w:t>
      </w:r>
      <w:r>
        <w:rPr>
          <w:rFonts w:hint="eastAsia" w:ascii="仿宋_GB2312" w:hAnsi="仿宋_GB2312" w:eastAsia="仿宋_GB2312" w:cs="仿宋_GB2312"/>
          <w:color w:val="auto"/>
          <w:sz w:val="32"/>
          <w:szCs w:val="32"/>
        </w:rPr>
        <w:t>＋”的理念，深入发掘、精于选择，推动演艺产业与旅游、体育、教育、信息、物流、等产业深度融合，努力构建多元化的文化版图。采取“演艺+”的多元发展方式，指导和帮助</w:t>
      </w:r>
      <w:r>
        <w:rPr>
          <w:rFonts w:hint="eastAsia" w:ascii="仿宋_GB2312" w:hAnsi="仿宋_GB2312" w:eastAsia="仿宋_GB2312" w:cs="仿宋_GB2312"/>
          <w:color w:val="auto"/>
          <w:sz w:val="32"/>
          <w:szCs w:val="32"/>
          <w:lang w:val="en-US" w:eastAsia="zh-CN"/>
        </w:rPr>
        <w:t>演出场所</w:t>
      </w:r>
      <w:r>
        <w:rPr>
          <w:rFonts w:hint="eastAsia" w:ascii="仿宋_GB2312" w:hAnsi="仿宋_GB2312" w:eastAsia="仿宋_GB2312" w:cs="仿宋_GB2312"/>
          <w:color w:val="auto"/>
          <w:sz w:val="32"/>
          <w:szCs w:val="32"/>
        </w:rPr>
        <w:t>为市民提供涵盖</w:t>
      </w:r>
      <w:r>
        <w:rPr>
          <w:rFonts w:hint="eastAsia" w:ascii="仿宋_GB2312" w:hAnsi="仿宋_GB2312" w:eastAsia="仿宋_GB2312" w:cs="仿宋_GB2312"/>
          <w:color w:val="auto"/>
          <w:sz w:val="32"/>
          <w:szCs w:val="32"/>
          <w:lang w:val="en-US" w:eastAsia="zh-CN"/>
        </w:rPr>
        <w:t>演出</w:t>
      </w:r>
      <w:r>
        <w:rPr>
          <w:rFonts w:hint="eastAsia" w:ascii="仿宋_GB2312" w:hAnsi="仿宋_GB2312" w:eastAsia="仿宋_GB2312" w:cs="仿宋_GB2312"/>
          <w:color w:val="auto"/>
          <w:sz w:val="32"/>
          <w:szCs w:val="32"/>
        </w:rPr>
        <w:t>展览、文化创意、影视娱乐、艺术培训的全方位文化服务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在充分发挥剧场演出功能的基础上，鼓励和支持剧场</w:t>
      </w:r>
      <w:r>
        <w:rPr>
          <w:rFonts w:hint="eastAsia" w:ascii="仿宋_GB2312" w:hAnsi="仿宋_GB2312" w:eastAsia="仿宋_GB2312" w:cs="仿宋_GB2312"/>
          <w:color w:val="auto"/>
          <w:sz w:val="32"/>
          <w:szCs w:val="32"/>
          <w:lang w:val="en-US" w:eastAsia="zh-CN"/>
        </w:rPr>
        <w:t>等演出场所开发演出文创衍生产品，</w:t>
      </w:r>
      <w:r>
        <w:rPr>
          <w:rFonts w:hint="eastAsia" w:ascii="仿宋_GB2312" w:hAnsi="仿宋_GB2312" w:eastAsia="仿宋_GB2312" w:cs="仿宋_GB2312"/>
          <w:color w:val="auto"/>
          <w:sz w:val="32"/>
          <w:szCs w:val="32"/>
        </w:rPr>
        <w:t>发</w:t>
      </w:r>
      <w:r>
        <w:rPr>
          <w:rFonts w:hint="eastAsia" w:ascii="仿宋_GB2312" w:hAnsi="仿宋_GB2312" w:eastAsia="仿宋_GB2312" w:cs="仿宋_GB2312"/>
          <w:color w:val="auto"/>
          <w:sz w:val="32"/>
          <w:szCs w:val="32"/>
          <w:lang w:val="en-US" w:eastAsia="zh-CN"/>
        </w:rPr>
        <w:t>开设</w:t>
      </w:r>
      <w:r>
        <w:rPr>
          <w:rFonts w:hint="eastAsia" w:ascii="仿宋_GB2312" w:hAnsi="仿宋_GB2312" w:eastAsia="仿宋_GB2312" w:cs="仿宋_GB2312"/>
          <w:color w:val="auto"/>
          <w:sz w:val="32"/>
          <w:szCs w:val="32"/>
        </w:rPr>
        <w:t>艺术商店、艺术酒店、个性餐饮、咖啡</w:t>
      </w:r>
      <w:r>
        <w:rPr>
          <w:rFonts w:hint="eastAsia" w:ascii="仿宋_GB2312" w:hAnsi="仿宋_GB2312" w:eastAsia="仿宋_GB2312" w:cs="仿宋_GB2312"/>
          <w:color w:val="auto"/>
          <w:sz w:val="32"/>
          <w:szCs w:val="32"/>
          <w:lang w:val="en-US" w:eastAsia="zh-CN"/>
        </w:rPr>
        <w:t>书吧</w:t>
      </w:r>
      <w:r>
        <w:rPr>
          <w:rFonts w:hint="eastAsia" w:ascii="仿宋_GB2312" w:hAnsi="仿宋_GB2312" w:eastAsia="仿宋_GB2312" w:cs="仿宋_GB2312"/>
          <w:color w:val="auto"/>
          <w:sz w:val="32"/>
          <w:szCs w:val="32"/>
        </w:rPr>
        <w:t>等配套服务，</w:t>
      </w:r>
      <w:r>
        <w:rPr>
          <w:rFonts w:hint="eastAsia" w:ascii="仿宋_GB2312" w:hAnsi="仿宋_GB2312" w:eastAsia="仿宋_GB2312" w:cs="仿宋_GB2312"/>
          <w:color w:val="auto"/>
          <w:sz w:val="32"/>
          <w:szCs w:val="32"/>
          <w:lang w:val="en-US" w:eastAsia="zh-CN"/>
        </w:rPr>
        <w:t>努力将演出场所办成</w:t>
      </w:r>
      <w:r>
        <w:rPr>
          <w:rFonts w:hint="eastAsia" w:ascii="仿宋_GB2312" w:hAnsi="仿宋_GB2312" w:eastAsia="仿宋_GB2312" w:cs="仿宋_GB2312"/>
          <w:color w:val="auto"/>
          <w:sz w:val="32"/>
          <w:szCs w:val="32"/>
        </w:rPr>
        <w:t>以表演艺术为核心，展览活动、艺术培训、衍生产品、休闲娱乐、旅游观光等产业交叉融合的共同体。从而实现最大限度利用剧院及配套设施资源，</w:t>
      </w:r>
      <w:r>
        <w:rPr>
          <w:rFonts w:hint="eastAsia" w:ascii="仿宋_GB2312" w:hAnsi="仿宋_GB2312" w:eastAsia="仿宋_GB2312" w:cs="仿宋_GB2312"/>
          <w:color w:val="auto"/>
          <w:sz w:val="32"/>
          <w:szCs w:val="32"/>
          <w:lang w:val="en-US" w:eastAsia="zh-CN"/>
        </w:rPr>
        <w:t>多渠道</w:t>
      </w:r>
      <w:r>
        <w:rPr>
          <w:rFonts w:hint="eastAsia" w:ascii="仿宋_GB2312" w:hAnsi="仿宋_GB2312" w:eastAsia="仿宋_GB2312" w:cs="仿宋_GB2312"/>
          <w:color w:val="auto"/>
          <w:sz w:val="32"/>
          <w:szCs w:val="32"/>
        </w:rPr>
        <w:t>增加</w:t>
      </w:r>
      <w:r>
        <w:rPr>
          <w:rFonts w:hint="eastAsia" w:ascii="仿宋_GB2312" w:hAnsi="仿宋_GB2312" w:eastAsia="仿宋_GB2312" w:cs="仿宋_GB2312"/>
          <w:color w:val="auto"/>
          <w:sz w:val="32"/>
          <w:szCs w:val="32"/>
          <w:lang w:val="en-US" w:eastAsia="zh-CN"/>
        </w:rPr>
        <w:t>演出场所</w:t>
      </w:r>
      <w:r>
        <w:rPr>
          <w:rFonts w:hint="eastAsia" w:ascii="仿宋_GB2312" w:hAnsi="仿宋_GB2312" w:eastAsia="仿宋_GB2312" w:cs="仿宋_GB2312"/>
          <w:color w:val="auto"/>
          <w:sz w:val="32"/>
          <w:szCs w:val="32"/>
        </w:rPr>
        <w:t>经营效益的目的</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620" w:lineRule="exact"/>
        <w:ind w:left="0" w:firstLine="643" w:firstLineChars="200"/>
        <w:textAlignment w:val="auto"/>
        <w:rPr>
          <w:rFonts w:ascii="楷体" w:hAnsi="楷体" w:eastAsia="楷体" w:cs="楷体"/>
          <w:b/>
          <w:sz w:val="32"/>
          <w:szCs w:val="32"/>
        </w:rPr>
      </w:pPr>
      <w:r>
        <w:rPr>
          <w:rFonts w:hint="eastAsia" w:ascii="楷体" w:hAnsi="楷体" w:eastAsia="楷体" w:cs="楷体"/>
          <w:b/>
          <w:sz w:val="32"/>
          <w:szCs w:val="32"/>
        </w:rPr>
        <w:t>（</w:t>
      </w:r>
      <w:r>
        <w:rPr>
          <w:rFonts w:hint="eastAsia" w:ascii="楷体" w:hAnsi="楷体" w:eastAsia="楷体" w:cs="楷体"/>
          <w:b/>
          <w:sz w:val="32"/>
          <w:szCs w:val="32"/>
          <w:lang w:val="en-US" w:eastAsia="zh-CN"/>
        </w:rPr>
        <w:t>七</w:t>
      </w:r>
      <w:r>
        <w:rPr>
          <w:rFonts w:hint="eastAsia" w:ascii="楷体" w:hAnsi="楷体" w:eastAsia="楷体" w:cs="楷体"/>
          <w:b/>
          <w:sz w:val="32"/>
          <w:szCs w:val="32"/>
        </w:rPr>
        <w:t>）</w:t>
      </w:r>
      <w:r>
        <w:rPr>
          <w:rFonts w:hint="eastAsia" w:ascii="楷体" w:hAnsi="楷体" w:eastAsia="楷体" w:cs="楷体"/>
          <w:b/>
          <w:sz w:val="32"/>
          <w:szCs w:val="32"/>
          <w:lang w:val="en-US" w:eastAsia="zh-CN"/>
        </w:rPr>
        <w:t>创新演出产品营销手段拓展</w:t>
      </w:r>
      <w:r>
        <w:rPr>
          <w:rFonts w:hint="eastAsia" w:ascii="楷体" w:hAnsi="楷体" w:eastAsia="楷体" w:cs="楷体"/>
          <w:b/>
          <w:sz w:val="32"/>
          <w:szCs w:val="32"/>
        </w:rPr>
        <w:t>宣传渠道</w:t>
      </w:r>
    </w:p>
    <w:p>
      <w:pPr>
        <w:keepNext w:val="0"/>
        <w:keepLines w:val="0"/>
        <w:pageBreakBefore w:val="0"/>
        <w:kinsoku/>
        <w:wordWrap/>
        <w:overflowPunct/>
        <w:topLinePunct w:val="0"/>
        <w:autoSpaceDE/>
        <w:autoSpaceDN/>
        <w:bidi w:val="0"/>
        <w:adjustRightInd/>
        <w:snapToGrid/>
        <w:spacing w:line="62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推行信息化、数据化的宣传策略，不断进行演出信息传播方式的优化和创新。建立官方网站、</w:t>
      </w:r>
      <w:r>
        <w:rPr>
          <w:rFonts w:hint="eastAsia" w:ascii="仿宋_GB2312" w:hAnsi="仿宋_GB2312" w:eastAsia="仿宋_GB2312" w:cs="仿宋_GB2312"/>
          <w:color w:val="auto"/>
          <w:sz w:val="32"/>
          <w:szCs w:val="32"/>
          <w:lang w:val="en-US" w:eastAsia="zh-CN"/>
        </w:rPr>
        <w:t>增加</w:t>
      </w:r>
      <w:r>
        <w:rPr>
          <w:rFonts w:hint="eastAsia" w:ascii="仿宋_GB2312" w:hAnsi="仿宋_GB2312" w:eastAsia="仿宋_GB2312" w:cs="仿宋_GB2312"/>
          <w:color w:val="auto"/>
          <w:sz w:val="32"/>
          <w:szCs w:val="32"/>
        </w:rPr>
        <w:t>微博、微信链接通道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依托报刊、杂志、立体广告牌、LED看板、户外电视墙等平面媒体和广播、电视、地铁、公交广告宣传屏等公共媒体，</w:t>
      </w:r>
      <w:r>
        <w:rPr>
          <w:rFonts w:hint="eastAsia" w:ascii="仿宋_GB2312" w:hAnsi="仿宋_GB2312" w:eastAsia="仿宋_GB2312" w:cs="仿宋_GB2312"/>
          <w:color w:val="auto"/>
          <w:sz w:val="32"/>
          <w:szCs w:val="32"/>
          <w:lang w:val="en-US" w:eastAsia="zh-CN"/>
        </w:rPr>
        <w:t>尤其是要充分利用抖音、快手、小红书等新媒体矩阵的宣传推广功能，</w:t>
      </w:r>
      <w:r>
        <w:rPr>
          <w:rFonts w:hint="eastAsia" w:ascii="仿宋_GB2312" w:hAnsi="仿宋_GB2312" w:eastAsia="仿宋_GB2312" w:cs="仿宋_GB2312"/>
          <w:color w:val="auto"/>
          <w:sz w:val="32"/>
          <w:szCs w:val="32"/>
        </w:rPr>
        <w:t>全方位、多渠道地</w:t>
      </w:r>
      <w:r>
        <w:rPr>
          <w:rFonts w:hint="eastAsia" w:ascii="仿宋_GB2312" w:hAnsi="仿宋_GB2312" w:eastAsia="仿宋_GB2312" w:cs="仿宋_GB2312"/>
          <w:color w:val="auto"/>
          <w:sz w:val="32"/>
          <w:szCs w:val="32"/>
          <w:lang w:val="en-US" w:eastAsia="zh-CN"/>
        </w:rPr>
        <w:t>让更多的观众及时了解掌握各类演出信息。在抓好线下演出的同时积极发展“云演艺”，充分释放数字化发展的放大、叠加、倍增效益。鼓励演艺企业开展网络直播、精品录播、明星线上见面会、艺术云课堂、大V在线论坛等系列文化活动，通过欣赏和普及教学两种主要形式拓宽线上演出市场业务，实现演出项目线上线下运营一体化。</w:t>
      </w:r>
    </w:p>
    <w:p>
      <w:pPr>
        <w:keepNext w:val="0"/>
        <w:keepLines w:val="0"/>
        <w:pageBreakBefore w:val="0"/>
        <w:kinsoku/>
        <w:wordWrap/>
        <w:overflowPunct/>
        <w:topLinePunct w:val="0"/>
        <w:autoSpaceDE/>
        <w:autoSpaceDN/>
        <w:bidi w:val="0"/>
        <w:adjustRightInd/>
        <w:snapToGrid/>
        <w:spacing w:line="620" w:lineRule="exact"/>
        <w:ind w:left="0" w:firstLine="643" w:firstLineChars="200"/>
        <w:textAlignment w:val="auto"/>
        <w:rPr>
          <w:rFonts w:hint="eastAsia" w:ascii="楷体" w:hAnsi="楷体" w:eastAsia="楷体" w:cs="楷体"/>
          <w:b/>
          <w:sz w:val="32"/>
          <w:szCs w:val="32"/>
          <w:lang w:val="en-US" w:eastAsia="zh-CN"/>
        </w:rPr>
      </w:pPr>
      <w:r>
        <w:rPr>
          <w:rFonts w:hint="eastAsia" w:ascii="楷体" w:hAnsi="楷体" w:eastAsia="楷体" w:cs="楷体"/>
          <w:b/>
          <w:sz w:val="32"/>
          <w:szCs w:val="32"/>
        </w:rPr>
        <w:t>（</w:t>
      </w:r>
      <w:r>
        <w:rPr>
          <w:rFonts w:hint="eastAsia" w:ascii="楷体" w:hAnsi="楷体" w:eastAsia="楷体" w:cs="楷体"/>
          <w:b/>
          <w:sz w:val="32"/>
          <w:szCs w:val="32"/>
          <w:lang w:val="en-US" w:eastAsia="zh-CN"/>
        </w:rPr>
        <w:t>八</w:t>
      </w:r>
      <w:r>
        <w:rPr>
          <w:rFonts w:hint="eastAsia" w:ascii="楷体" w:hAnsi="楷体" w:eastAsia="楷体" w:cs="楷体"/>
          <w:b/>
          <w:sz w:val="32"/>
          <w:szCs w:val="32"/>
        </w:rPr>
        <w:t>）</w:t>
      </w:r>
      <w:r>
        <w:rPr>
          <w:rFonts w:hint="eastAsia" w:ascii="楷体" w:hAnsi="楷体" w:eastAsia="楷体" w:cs="楷体"/>
          <w:b/>
          <w:sz w:val="32"/>
          <w:szCs w:val="32"/>
          <w:lang w:val="en-US" w:eastAsia="zh-CN"/>
        </w:rPr>
        <w:t>塑造品牌活动培养造就</w:t>
      </w:r>
      <w:r>
        <w:rPr>
          <w:rFonts w:hint="eastAsia" w:ascii="楷体" w:hAnsi="楷体" w:eastAsia="楷体" w:cs="楷体"/>
          <w:b/>
          <w:sz w:val="32"/>
          <w:szCs w:val="32"/>
        </w:rPr>
        <w:t>观众群体</w:t>
      </w:r>
    </w:p>
    <w:p>
      <w:pPr>
        <w:pStyle w:val="12"/>
        <w:keepNext w:val="0"/>
        <w:keepLines w:val="0"/>
        <w:pageBreakBefore w:val="0"/>
        <w:kinsoku/>
        <w:wordWrap/>
        <w:overflowPunct/>
        <w:topLinePunct w:val="0"/>
        <w:autoSpaceDE/>
        <w:autoSpaceDN/>
        <w:bidi w:val="0"/>
        <w:adjustRightInd/>
        <w:snapToGrid/>
        <w:spacing w:line="62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通过举办“国家舞台艺术精品剧目展演”、剧美天府”优秀剧目演展季、中国音乐金钟奖、中国戏剧梅花奖、中国艺术节、中国京剧艺术节、全国优秀舞剧展演、“惠剧蓉城”惠民演出季、“成都戏剧节”、“蓉城之秋”成都国际音乐季等品牌活动，增强我省演出市场的号召力、影响力和经营活力。持续推进“高雅艺术进校园”活动，形成覆盖小学、中学、大学的艺术普及全链条，不断培养和造就新一代年轻观众。大力支持民营企业开发各种适应观众需求的活动，推行会员制优惠购票维护固定观众</w:t>
      </w:r>
      <w:r>
        <w:rPr>
          <w:rFonts w:hint="eastAsia" w:ascii="仿宋_GB2312" w:hAnsi="仿宋_GB2312" w:eastAsia="仿宋_GB2312" w:cs="仿宋_GB2312"/>
          <w:color w:val="auto"/>
          <w:sz w:val="32"/>
          <w:szCs w:val="32"/>
        </w:rPr>
        <w:t>、利用“互联网＋”吸引年轻观众、举办公益性惠民演出维护基本观众；策划开展“剧院免费开放日”、“打开艺术之门”、“经典艺术讲堂”</w:t>
      </w:r>
      <w:r>
        <w:rPr>
          <w:rFonts w:hint="eastAsia" w:ascii="仿宋_GB2312" w:hAnsi="仿宋_GB2312" w:eastAsia="仿宋_GB2312" w:cs="仿宋_GB2312"/>
          <w:color w:val="auto"/>
          <w:sz w:val="32"/>
          <w:szCs w:val="32"/>
          <w:lang w:val="en-US" w:eastAsia="zh-CN"/>
        </w:rPr>
        <w:t>活动，构建常态化、高水准的艺术普及活动体系，</w:t>
      </w:r>
      <w:r>
        <w:rPr>
          <w:rFonts w:hint="eastAsia" w:ascii="仿宋_GB2312" w:hAnsi="仿宋_GB2312" w:eastAsia="仿宋_GB2312" w:cs="仿宋_GB2312"/>
          <w:color w:val="auto"/>
          <w:sz w:val="32"/>
          <w:szCs w:val="32"/>
        </w:rPr>
        <w:t>多措并举引导大众建立文化消费理念，培养市民形成购票观演习惯，让更多观众走进剧院、了解剧院、享用剧院，促进演出市场可持续繁荣兴旺。</w:t>
      </w:r>
    </w:p>
    <w:p>
      <w:pPr>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620" w:lineRule="exact"/>
        <w:ind w:firstLine="0" w:firstLineChars="0"/>
        <w:textAlignment w:val="auto"/>
        <w:rPr>
          <w:rFonts w:hint="eastAsia" w:ascii="仿宋_GB2312" w:hAnsi="仿宋_GB2312" w:eastAsia="仿宋_GB2312" w:cs="仿宋_GB2312"/>
          <w:b/>
          <w:bCs/>
          <w:color w:val="auto"/>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参考文献：</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1、中共四川省委 四川省人民政府《四川省“十四五”文化和旅游发展规划》</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2、《关于大力发展文旅经济 加快建设文化强省旅游强省的意见》</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3、中国演出行业协会《2021年中国演出市场年度报告》</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4、中国演出行业协会《2022年中国演出市场年度报告》</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5、中国演出行业协会《2023年上半年全国演出市场简报》</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6、中国演出行业协会《2023年前三季度全国演出市场简报》</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7、中国演出行业协会与同程旅行发布的《2023中国“演出+旅游”消费趋势报告》</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8、中国网《演出市场观演人次达1.1亿 北京西安成都最热》</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9、融媒体新闻中心《2023“演出+旅游”消费趋势报告出炉：超1.1亿观演人次撬动文旅消费新场景》</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10、成都第一市政平台《演唱会没看够？这两月成都还有百余场大型演出》</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11、中国社会艺术协会《文化艺术—成都演出市场“井喷”彰显音乐演艺“第三城”魅力》</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12、四川省文化旅游企业联盟《跟着演出来四川，四川演出经纪呈爆发式增长》</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13、中国青年网《今年前三季度，全国营业性演出场次、票房收入同比大幅度增长 演出市场供需两旺》</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14、百度app镜像娱乐《上半年20万场演出，票房收入170亿，“演唱会经济”还不止这些》</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15、中国演出行业协会《春天里的新文旅——2023后疫情时代文旅发展大数据报告》</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16、封面新闻《张学友演唱会超半数观众来自外地 大型演出“跨城观演”已成常态》</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17、国家税务总局《支持协调发展税费政策指引》</w:t>
      </w:r>
    </w:p>
    <w:p>
      <w:pPr>
        <w:spacing w:line="62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18、国家发改委《关于恢复和扩大消费的措施》</w:t>
      </w:r>
    </w:p>
    <w:p>
      <w:pPr>
        <w:keepNext w:val="0"/>
        <w:keepLines w:val="0"/>
        <w:pageBreakBefore w:val="0"/>
        <w:kinsoku/>
        <w:wordWrap/>
        <w:overflowPunct/>
        <w:topLinePunct w:val="0"/>
        <w:autoSpaceDE/>
        <w:autoSpaceDN/>
        <w:bidi w:val="0"/>
        <w:adjustRightInd/>
        <w:snapToGrid/>
        <w:spacing w:line="620" w:lineRule="exact"/>
        <w:ind w:left="0" w:firstLine="643" w:firstLineChars="200"/>
        <w:textAlignment w:val="auto"/>
        <w:rPr>
          <w:rFonts w:hint="eastAsia" w:ascii="方正仿宋简体" w:hAnsi="华文仿宋" w:eastAsia="方正仿宋简体"/>
          <w:b/>
          <w:bCs/>
          <w:sz w:val="32"/>
          <w:szCs w:val="32"/>
        </w:rPr>
      </w:pPr>
    </w:p>
    <w:p>
      <w:pPr>
        <w:spacing w:line="620" w:lineRule="exact"/>
        <w:ind w:firstLine="420" w:firstLineChars="200"/>
        <w:rPr>
          <w:rFonts w:hint="default" w:eastAsiaTheme="minor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FD74CD-D80B-43D3-8AD3-4F6DEE0A72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imes">
    <w:altName w:val="Times New Roman"/>
    <w:panose1 w:val="00000500000000020000"/>
    <w:charset w:val="00"/>
    <w:family w:val="auto"/>
    <w:pitch w:val="default"/>
    <w:sig w:usb0="00000000" w:usb1="00000000" w:usb2="00000000" w:usb3="00000000" w:csb0="2000019F" w:csb1="4F010000"/>
  </w:font>
  <w:font w:name="方正小标宋简体">
    <w:panose1 w:val="02000000000000000000"/>
    <w:charset w:val="86"/>
    <w:family w:val="auto"/>
    <w:pitch w:val="default"/>
    <w:sig w:usb0="00000001" w:usb1="08000000" w:usb2="00000000" w:usb3="00000000" w:csb0="00040000" w:csb1="00000000"/>
    <w:embedRegular r:id="rId2" w:fontKey="{0B14010E-F8E4-4F5C-8FEB-8B7D00CAF86A}"/>
  </w:font>
  <w:font w:name="仿宋_GB2312">
    <w:altName w:val="仿宋"/>
    <w:panose1 w:val="00000000000000000000"/>
    <w:charset w:val="00"/>
    <w:family w:val="auto"/>
    <w:pitch w:val="default"/>
    <w:sig w:usb0="00000000" w:usb1="00000000" w:usb2="00000000" w:usb3="00000000" w:csb0="00000000" w:csb1="00000000"/>
    <w:embedRegular r:id="rId3" w:fontKey="{E3A74B47-20DE-462E-924A-F591D2DC0D3B}"/>
  </w:font>
  <w:font w:name="楷体">
    <w:panose1 w:val="02010609060101010101"/>
    <w:charset w:val="86"/>
    <w:family w:val="modern"/>
    <w:pitch w:val="default"/>
    <w:sig w:usb0="800002BF" w:usb1="38CF7CFA" w:usb2="00000016" w:usb3="00000000" w:csb0="00040001" w:csb1="00000000"/>
    <w:embedRegular r:id="rId4" w:fontKey="{1E524702-08BE-4540-8ECD-45AF238CE491}"/>
  </w:font>
  <w:font w:name="Kaiti SC Bold">
    <w:altName w:val="宋体"/>
    <w:panose1 w:val="02010600040101010101"/>
    <w:charset w:val="86"/>
    <w:family w:val="auto"/>
    <w:pitch w:val="default"/>
    <w:sig w:usb0="00000000" w:usb1="00000000" w:usb2="00000016" w:usb3="00000000" w:csb0="0004001F" w:csb1="00000000"/>
    <w:embedRegular r:id="rId5" w:fontKey="{62D8C7EC-3197-4C8D-8557-1485A19641A5}"/>
  </w:font>
  <w:font w:name="方正仿宋简体">
    <w:altName w:val="方正仿宋_GBK"/>
    <w:panose1 w:val="02010601030101010101"/>
    <w:charset w:val="86"/>
    <w:family w:val="auto"/>
    <w:pitch w:val="default"/>
    <w:sig w:usb0="00000000" w:usb1="00000000" w:usb2="00000010" w:usb3="00000000" w:csb0="00040000" w:csb1="00000000"/>
    <w:embedRegular r:id="rId6" w:fontKey="{D46A58A5-677F-40E2-8899-41AB1699A390}"/>
  </w:font>
  <w:font w:name="华文仿宋">
    <w:altName w:val="仿宋"/>
    <w:panose1 w:val="02010600040101010101"/>
    <w:charset w:val="86"/>
    <w:family w:val="auto"/>
    <w:pitch w:val="default"/>
    <w:sig w:usb0="00000000" w:usb1="00000000" w:usb2="00000000" w:usb3="00000000" w:csb0="0004009F" w:csb1="DFD70000"/>
    <w:embedRegular r:id="rId7" w:fontKey="{0DB91BF7-8AFC-40CD-9E7A-971D502D9B9A}"/>
  </w:font>
  <w:font w:name="方正仿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E1394"/>
    <w:multiLevelType w:val="singleLevel"/>
    <w:tmpl w:val="DDBE1394"/>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NzgxMDlhYmU0MmE0OTMzMjMyMTYzYmRmOTUzZTgifQ=="/>
  </w:docVars>
  <w:rsids>
    <w:rsidRoot w:val="3C9DFCBE"/>
    <w:rsid w:val="0341645D"/>
    <w:rsid w:val="06B53D67"/>
    <w:rsid w:val="09FC0FF1"/>
    <w:rsid w:val="14A94FC0"/>
    <w:rsid w:val="15C527AA"/>
    <w:rsid w:val="1E624474"/>
    <w:rsid w:val="23C67EDE"/>
    <w:rsid w:val="2B7075E4"/>
    <w:rsid w:val="3C9DFCBE"/>
    <w:rsid w:val="3D7C089B"/>
    <w:rsid w:val="3DF77421"/>
    <w:rsid w:val="3EDF2716"/>
    <w:rsid w:val="3EEAC080"/>
    <w:rsid w:val="3F3729D8"/>
    <w:rsid w:val="3FBCB6F3"/>
    <w:rsid w:val="3FF0D5C0"/>
    <w:rsid w:val="3FF2CE9B"/>
    <w:rsid w:val="42E912B5"/>
    <w:rsid w:val="455EB448"/>
    <w:rsid w:val="4FDEAB97"/>
    <w:rsid w:val="55D3606E"/>
    <w:rsid w:val="57DF7ABE"/>
    <w:rsid w:val="5DED84FA"/>
    <w:rsid w:val="5E3D0ED3"/>
    <w:rsid w:val="5E4BDFD2"/>
    <w:rsid w:val="5EB745AF"/>
    <w:rsid w:val="5F4CD09E"/>
    <w:rsid w:val="5F6E853B"/>
    <w:rsid w:val="5FCFDA8F"/>
    <w:rsid w:val="5FFBE134"/>
    <w:rsid w:val="62600BBE"/>
    <w:rsid w:val="63E39866"/>
    <w:rsid w:val="66E70FE4"/>
    <w:rsid w:val="6861CB84"/>
    <w:rsid w:val="68643B70"/>
    <w:rsid w:val="6DBE4528"/>
    <w:rsid w:val="6EF71AD0"/>
    <w:rsid w:val="6F7E5F05"/>
    <w:rsid w:val="74FBA268"/>
    <w:rsid w:val="773BB24D"/>
    <w:rsid w:val="79FBCC95"/>
    <w:rsid w:val="79FFD601"/>
    <w:rsid w:val="7AFD8713"/>
    <w:rsid w:val="7BBFE588"/>
    <w:rsid w:val="7BEF14DF"/>
    <w:rsid w:val="7BEF438F"/>
    <w:rsid w:val="7CF77FE8"/>
    <w:rsid w:val="7CFF7A1E"/>
    <w:rsid w:val="7DCFBBAF"/>
    <w:rsid w:val="7DEEF418"/>
    <w:rsid w:val="7EDB582D"/>
    <w:rsid w:val="7F6DDBDB"/>
    <w:rsid w:val="7FB6B602"/>
    <w:rsid w:val="7FDDD873"/>
    <w:rsid w:val="7FDF4609"/>
    <w:rsid w:val="7FEF3E3A"/>
    <w:rsid w:val="7FF108F5"/>
    <w:rsid w:val="87F9A121"/>
    <w:rsid w:val="97DFC919"/>
    <w:rsid w:val="99FD6CFA"/>
    <w:rsid w:val="A97411A6"/>
    <w:rsid w:val="ABFF4734"/>
    <w:rsid w:val="B5DDCB3F"/>
    <w:rsid w:val="BBCFB701"/>
    <w:rsid w:val="BDFE0B47"/>
    <w:rsid w:val="BECFF9C4"/>
    <w:rsid w:val="BFEAD870"/>
    <w:rsid w:val="BFFAB225"/>
    <w:rsid w:val="BFFFBD6E"/>
    <w:rsid w:val="C6BF2CF2"/>
    <w:rsid w:val="D78D2E07"/>
    <w:rsid w:val="DB6F935D"/>
    <w:rsid w:val="DBDF042A"/>
    <w:rsid w:val="DDFFCEEF"/>
    <w:rsid w:val="DF7F98F4"/>
    <w:rsid w:val="DFEFC3C1"/>
    <w:rsid w:val="E6E201B4"/>
    <w:rsid w:val="EBDF5FE5"/>
    <w:rsid w:val="EDF2661F"/>
    <w:rsid w:val="EEBF35A5"/>
    <w:rsid w:val="EFC54AD9"/>
    <w:rsid w:val="F3D7DDB1"/>
    <w:rsid w:val="F4DFCBE4"/>
    <w:rsid w:val="F77BDF5A"/>
    <w:rsid w:val="F967E673"/>
    <w:rsid w:val="F9FB46E9"/>
    <w:rsid w:val="FACB5ED7"/>
    <w:rsid w:val="FBA2AD4E"/>
    <w:rsid w:val="FBEEA28D"/>
    <w:rsid w:val="FBEFFBF5"/>
    <w:rsid w:val="FBF656F4"/>
    <w:rsid w:val="FCBF821C"/>
    <w:rsid w:val="FCEFC80D"/>
    <w:rsid w:val="FD5BE57B"/>
    <w:rsid w:val="FDDF5F9C"/>
    <w:rsid w:val="FEBBB662"/>
    <w:rsid w:val="FEE745DA"/>
    <w:rsid w:val="FF93DBA2"/>
    <w:rsid w:val="FFA99841"/>
    <w:rsid w:val="FFEB5E92"/>
    <w:rsid w:val="FFF90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sz w:val="21"/>
    </w:rPr>
  </w:style>
  <w:style w:type="paragraph" w:styleId="3">
    <w:name w:val="Body Text"/>
    <w:basedOn w:val="1"/>
    <w:next w:val="1"/>
    <w:qFormat/>
    <w:uiPriority w:val="0"/>
    <w:rPr>
      <w:rFonts w:ascii="仿宋" w:hAnsi="仿宋" w:eastAsia="仿宋" w:cs="仿宋"/>
      <w:sz w:val="24"/>
      <w:lang w:val="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Times" w:hAnsi="Times" w:eastAsia="宋体" w:cs="Times New Roman"/>
      <w:kern w:val="0"/>
      <w:sz w:val="20"/>
      <w:szCs w:val="20"/>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正文2"/>
    <w:next w:val="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chart" Target="charts/chart15.xml"/><Relationship Id="rId18" Type="http://schemas.openxmlformats.org/officeDocument/2006/relationships/chart" Target="charts/chart14.xml"/><Relationship Id="rId17" Type="http://schemas.openxmlformats.org/officeDocument/2006/relationships/chart" Target="charts/chart13.xml"/><Relationship Id="rId16" Type="http://schemas.openxmlformats.org/officeDocument/2006/relationships/chart" Target="charts/chart12.xml"/><Relationship Id="rId15" Type="http://schemas.openxmlformats.org/officeDocument/2006/relationships/chart" Target="charts/chart11.xml"/><Relationship Id="rId14" Type="http://schemas.openxmlformats.org/officeDocument/2006/relationships/chart" Target="charts/chart10.xml"/><Relationship Id="rId13" Type="http://schemas.openxmlformats.org/officeDocument/2006/relationships/chart" Target="charts/chart9.xml"/><Relationship Id="rId12" Type="http://schemas.openxmlformats.org/officeDocument/2006/relationships/chart" Target="charts/chart8.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5.xml"/><Relationship Id="rId2" Type="http://schemas.microsoft.com/office/2011/relationships/chartStyle" Target="style15.xml"/><Relationship Id="rId1" Type="http://schemas.openxmlformats.org/officeDocument/2006/relationships/package" Target="../embeddings/Workbook15.xlsx"/></Relationships>
</file>

<file path=word/charts/_rels/chart10.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1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1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1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1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1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package" Target="../embeddings/Workbook10.xlsx"/></Relationships>
</file>

<file path=word/charts/_rels/chart3.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Workbook8.xlsx"/></Relationships>
</file>

<file path=word/charts/_rels/chart4.xml.rels><?xml version="1.0" encoding="UTF-8" standalone="yes"?>
<Relationships xmlns="http://schemas.openxmlformats.org/package/2006/relationships"><Relationship Id="rId3" Type="http://schemas.microsoft.com/office/2011/relationships/chartColorStyle" Target="colors12.xml"/><Relationship Id="rId2" Type="http://schemas.microsoft.com/office/2011/relationships/chartStyle" Target="style12.xml"/><Relationship Id="rId1" Type="http://schemas.openxmlformats.org/officeDocument/2006/relationships/package" Target="../embeddings/Workbook12.xlsx"/></Relationships>
</file>

<file path=word/charts/_rels/chart5.xml.rels><?xml version="1.0" encoding="UTF-8" standalone="yes"?>
<Relationships xmlns="http://schemas.openxmlformats.org/package/2006/relationships"><Relationship Id="rId3" Type="http://schemas.microsoft.com/office/2011/relationships/chartColorStyle" Target="colors13.xml"/><Relationship Id="rId2" Type="http://schemas.microsoft.com/office/2011/relationships/chartStyle" Target="style13.xml"/><Relationship Id="rId1" Type="http://schemas.openxmlformats.org/officeDocument/2006/relationships/package" Target="../embeddings/Workbook13.xlsx"/></Relationships>
</file>

<file path=word/charts/_rels/chart6.xml.rels><?xml version="1.0" encoding="UTF-8" standalone="yes"?>
<Relationships xmlns="http://schemas.openxmlformats.org/package/2006/relationships"><Relationship Id="rId3" Type="http://schemas.microsoft.com/office/2011/relationships/chartColorStyle" Target="colors14.xml"/><Relationship Id="rId2" Type="http://schemas.microsoft.com/office/2011/relationships/chartStyle" Target="style14.xml"/><Relationship Id="rId1" Type="http://schemas.openxmlformats.org/officeDocument/2006/relationships/package" Target="../embeddings/Workbook14.xlsx"/></Relationships>
</file>

<file path=word/charts/_rels/chart7.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package" Target="../embeddings/Workbook9.xlsx"/></Relationships>
</file>

<file path=word/charts/_rels/chart8.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package" Target="../embeddings/Workbook11.xlsx"/></Relationships>
</file>

<file path=word/charts/_rels/chart9.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单位：场</c:v>
                </c:pt>
              </c:strCache>
            </c:strRef>
          </c:tx>
          <c:spPr>
            <a:ln w="28575" cap="rnd">
              <a:solidFill>
                <a:schemeClr val="accent1"/>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2021年</c:v>
                </c:pt>
                <c:pt idx="1">
                  <c:v>2022年</c:v>
                </c:pt>
                <c:pt idx="2">
                  <c:v>2023年1-10月</c:v>
                </c:pt>
                <c:pt idx="3">
                  <c:v>2023年全年预计</c:v>
                </c:pt>
              </c:strCache>
            </c:strRef>
          </c:cat>
          <c:val>
            <c:numRef>
              <c:f>Sheet1!$B$2:$B$5</c:f>
              <c:numCache>
                <c:formatCode>General</c:formatCode>
                <c:ptCount val="4"/>
                <c:pt idx="0">
                  <c:v>10285</c:v>
                </c:pt>
                <c:pt idx="1">
                  <c:v>14403</c:v>
                </c:pt>
                <c:pt idx="2">
                  <c:v>16483</c:v>
                </c:pt>
                <c:pt idx="3">
                  <c:v>20126</c:v>
                </c:pt>
              </c:numCache>
            </c:numRef>
          </c:val>
          <c:smooth val="0"/>
        </c:ser>
        <c:dLbls>
          <c:showLegendKey val="0"/>
          <c:showVal val="1"/>
          <c:showCatName val="0"/>
          <c:showSerName val="0"/>
          <c:showPercent val="0"/>
          <c:showBubbleSize val="0"/>
        </c:dLbls>
        <c:marker val="0"/>
        <c:smooth val="0"/>
        <c:axId val="812232713"/>
        <c:axId val="908300859"/>
        <c:extLst>
          <c:ext xmlns:c15="http://schemas.microsoft.com/office/drawing/2012/chart" uri="{02D57815-91ED-43cb-92C2-25804820EDAC}">
            <c15:filteredLineSeries>
              <c15:ser>
                <c:idx val="1"/>
                <c:order val="1"/>
                <c:tx>
                  <c:strRef>
                    <c:extLst>
                      <c:ext uri="{02D57815-91ED-43cb-92C2-25804820EDAC}">
                        <c15:formulaRef>
                          <c15:sqref>Sheet1!$C$1</c15:sqref>
                        </c15:formulaRef>
                      </c:ext>
                    </c:extLst>
                    <c:strCache>
                      <c:ptCount val="1"/>
                      <c:pt idx="0">
                        <c:v>系列 2</c:v>
                      </c:pt>
                    </c:strCache>
                  </c:strRef>
                </c:tx>
                <c:spPr>
                  <a:ln w="28575" cap="rnd">
                    <a:solidFill>
                      <a:schemeClr val="accent2"/>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Sheet1!$A$2:$A$5</c15:sqref>
                        </c15:formulaRef>
                      </c:ext>
                    </c:extLst>
                    <c:strCache>
                      <c:ptCount val="4"/>
                      <c:pt idx="0">
                        <c:v>2021年</c:v>
                      </c:pt>
                      <c:pt idx="1">
                        <c:v>2022年</c:v>
                      </c:pt>
                      <c:pt idx="2">
                        <c:v>2023年1-10月</c:v>
                      </c:pt>
                      <c:pt idx="3">
                        <c:v>2023年全年预计</c:v>
                      </c:pt>
                    </c:strCache>
                  </c:strRef>
                </c:cat>
                <c:val>
                  <c:numRef>
                    <c:extLst>
                      <c:ext uri="{02D57815-91ED-43cb-92C2-25804820EDAC}">
                        <c15:formulaRef>
                          <c15:sqref>Sheet1!$C$2:$C$5</c15:sqref>
                        </c15:formulaRef>
                      </c:ext>
                    </c:extLst>
                    <c:numCache>
                      <c:formatCode>General</c:formatCode>
                      <c:ptCount val="4"/>
                      <c:pt idx="0">
                        <c:v>2.4</c:v>
                      </c:pt>
                      <c:pt idx="1">
                        <c:v>4.4</c:v>
                      </c:pt>
                      <c:pt idx="2">
                        <c:v>1.8</c:v>
                      </c:pt>
                      <c:pt idx="3">
                        <c:v>2.8</c:v>
                      </c:pt>
                    </c:numCache>
                  </c:numRef>
                </c:val>
                <c:smooth val="0"/>
              </c15:ser>
            </c15:filteredLineSeries>
            <c15:filteredLineSeries>
              <c15:ser>
                <c:idx val="2"/>
                <c:order val="2"/>
                <c:tx>
                  <c:strRef>
                    <c:extLst>
                      <c:ext uri="{02D57815-91ED-43cb-92C2-25804820EDAC}">
                        <c15:formulaRef>
                          <c15:sqref>Sheet1!$D$1</c15:sqref>
                        </c15:formulaRef>
                      </c:ext>
                    </c:extLst>
                    <c:strCache>
                      <c:ptCount val="1"/>
                      <c:pt idx="0">
                        <c:v>系列 3</c:v>
                      </c:pt>
                    </c:strCache>
                  </c:strRef>
                </c:tx>
                <c:spPr>
                  <a:ln w="28575" cap="rnd">
                    <a:solidFill>
                      <a:schemeClr val="accent3"/>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Sheet1!$A$2:$A$5</c15:sqref>
                        </c15:formulaRef>
                      </c:ext>
                    </c:extLst>
                    <c:strCache>
                      <c:ptCount val="4"/>
                      <c:pt idx="0">
                        <c:v>2021年</c:v>
                      </c:pt>
                      <c:pt idx="1">
                        <c:v>2022年</c:v>
                      </c:pt>
                      <c:pt idx="2">
                        <c:v>2023年1-10月</c:v>
                      </c:pt>
                      <c:pt idx="3">
                        <c:v>2023年全年预计</c:v>
                      </c:pt>
                    </c:strCache>
                  </c:strRef>
                </c:cat>
                <c:val>
                  <c:numRef>
                    <c:extLst>
                      <c:ext uri="{02D57815-91ED-43cb-92C2-25804820EDAC}">
                        <c15:formulaRef>
                          <c15:sqref>Sheet1!$D$2:$D$5</c15:sqref>
                        </c15:formulaRef>
                      </c:ext>
                    </c:extLst>
                    <c:numCache>
                      <c:formatCode>General</c:formatCode>
                      <c:ptCount val="4"/>
                      <c:pt idx="0">
                        <c:v>2</c:v>
                      </c:pt>
                      <c:pt idx="1">
                        <c:v>2</c:v>
                      </c:pt>
                      <c:pt idx="2">
                        <c:v>3</c:v>
                      </c:pt>
                      <c:pt idx="3">
                        <c:v>5</c:v>
                      </c:pt>
                    </c:numCache>
                  </c:numRef>
                </c:val>
                <c:smooth val="0"/>
              </c15:ser>
            </c15:filteredLineSeries>
          </c:ext>
        </c:extLst>
      </c:lineChart>
      <c:catAx>
        <c:axId val="81223271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8300859"/>
        <c:crosses val="autoZero"/>
        <c:auto val="1"/>
        <c:lblAlgn val="ctr"/>
        <c:lblOffset val="100"/>
        <c:noMultiLvlLbl val="0"/>
      </c:catAx>
      <c:valAx>
        <c:axId val="908300859"/>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223271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单位：万人次</c:v>
                </c:pt>
              </c:strCache>
            </c:strRef>
          </c:tx>
          <c:spPr>
            <a:ln w="28575" cap="rnd">
              <a:solidFill>
                <a:schemeClr val="accent1"/>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2023年</c:v>
                </c:pt>
                <c:pt idx="1">
                  <c:v>2024年</c:v>
                </c:pt>
                <c:pt idx="2">
                  <c:v>2025年</c:v>
                </c:pt>
                <c:pt idx="3">
                  <c:v>2026年</c:v>
                </c:pt>
                <c:pt idx="4">
                  <c:v>2027年</c:v>
                </c:pt>
                <c:pt idx="5">
                  <c:v>2028年</c:v>
                </c:pt>
              </c:strCache>
            </c:strRef>
          </c:cat>
          <c:val>
            <c:numRef>
              <c:f>Sheet1!$B$2:$B$7</c:f>
              <c:numCache>
                <c:formatCode>General</c:formatCode>
                <c:ptCount val="6"/>
                <c:pt idx="0">
                  <c:v>358.06</c:v>
                </c:pt>
                <c:pt idx="1">
                  <c:v>399.77</c:v>
                </c:pt>
                <c:pt idx="2">
                  <c:v>446.71</c:v>
                </c:pt>
                <c:pt idx="3">
                  <c:v>499.35</c:v>
                </c:pt>
                <c:pt idx="4">
                  <c:v>557.41</c:v>
                </c:pt>
                <c:pt idx="5">
                  <c:v>622.61</c:v>
                </c:pt>
              </c:numCache>
            </c:numRef>
          </c:val>
          <c:smooth val="0"/>
        </c:ser>
        <c:dLbls>
          <c:showLegendKey val="0"/>
          <c:showVal val="1"/>
          <c:showCatName val="0"/>
          <c:showSerName val="0"/>
          <c:showPercent val="0"/>
          <c:showBubbleSize val="0"/>
        </c:dLbls>
        <c:marker val="0"/>
        <c:smooth val="0"/>
        <c:axId val="587192836"/>
        <c:axId val="698997402"/>
        <c:extLst>
          <c:ext xmlns:c15="http://schemas.microsoft.com/office/drawing/2012/chart" uri="{02D57815-91ED-43cb-92C2-25804820EDAC}">
            <c15:filteredLineSeries>
              <c15:ser>
                <c:idx val="1"/>
                <c:order val="1"/>
                <c:tx>
                  <c:strRef>
                    <c:extLst>
                      <c:ext uri="{02D57815-91ED-43cb-92C2-25804820EDAC}">
                        <c15:formulaRef>
                          <c15:sqref>Sheet1!$C$1</c15:sqref>
                        </c15:formulaRef>
                      </c:ext>
                    </c:extLst>
                    <c:strCache>
                      <c:ptCount val="1"/>
                      <c:pt idx="0">
                        <c:v>系列 2</c:v>
                      </c:pt>
                    </c:strCache>
                  </c:strRef>
                </c:tx>
                <c:spPr>
                  <a:ln w="28575" cap="rnd">
                    <a:solidFill>
                      <a:schemeClr val="accent2"/>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Sheet1!$A$2:$A$7</c15:sqref>
                        </c15:formulaRef>
                      </c:ext>
                    </c:extLst>
                    <c:strCache>
                      <c:ptCount val="6"/>
                      <c:pt idx="0">
                        <c:v>2023年</c:v>
                      </c:pt>
                      <c:pt idx="1">
                        <c:v>2024年</c:v>
                      </c:pt>
                      <c:pt idx="2">
                        <c:v>2025年</c:v>
                      </c:pt>
                      <c:pt idx="3">
                        <c:v>2026年</c:v>
                      </c:pt>
                      <c:pt idx="4">
                        <c:v>2027年</c:v>
                      </c:pt>
                      <c:pt idx="5">
                        <c:v>2028年</c:v>
                      </c:pt>
                    </c:strCache>
                  </c:strRef>
                </c:cat>
                <c:val>
                  <c:numRef>
                    <c:extLst>
                      <c:ext uri="{02D57815-91ED-43cb-92C2-25804820EDAC}">
                        <c15:formulaRef>
                          <c15:sqref>Sheet1!$C$2:$C$7</c15:sqref>
                        </c15:formulaRef>
                      </c:ext>
                    </c:extLst>
                    <c:numCache>
                      <c:formatCode>General</c:formatCode>
                      <c:ptCount val="6"/>
                      <c:pt idx="0">
                        <c:v>2.4</c:v>
                      </c:pt>
                      <c:pt idx="1">
                        <c:v>4.4</c:v>
                      </c:pt>
                      <c:pt idx="2">
                        <c:v>1.8</c:v>
                      </c:pt>
                      <c:pt idx="3">
                        <c:v>2.8</c:v>
                      </c:pt>
                    </c:numCache>
                  </c:numRef>
                </c:val>
                <c:smooth val="0"/>
              </c15:ser>
            </c15:filteredLineSeries>
            <c15:filteredLineSeries>
              <c15:ser>
                <c:idx val="2"/>
                <c:order val="2"/>
                <c:tx>
                  <c:strRef>
                    <c:extLst>
                      <c:ext uri="{02D57815-91ED-43cb-92C2-25804820EDAC}">
                        <c15:formulaRef>
                          <c15:sqref>Sheet1!$D$1</c15:sqref>
                        </c15:formulaRef>
                      </c:ext>
                    </c:extLst>
                    <c:strCache>
                      <c:ptCount val="1"/>
                      <c:pt idx="0">
                        <c:v>系列 3</c:v>
                      </c:pt>
                    </c:strCache>
                  </c:strRef>
                </c:tx>
                <c:spPr>
                  <a:ln w="28575" cap="rnd">
                    <a:solidFill>
                      <a:schemeClr val="accent3"/>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Sheet1!$A$2:$A$7</c15:sqref>
                        </c15:formulaRef>
                      </c:ext>
                    </c:extLst>
                    <c:strCache>
                      <c:ptCount val="6"/>
                      <c:pt idx="0">
                        <c:v>2023年</c:v>
                      </c:pt>
                      <c:pt idx="1">
                        <c:v>2024年</c:v>
                      </c:pt>
                      <c:pt idx="2">
                        <c:v>2025年</c:v>
                      </c:pt>
                      <c:pt idx="3">
                        <c:v>2026年</c:v>
                      </c:pt>
                      <c:pt idx="4">
                        <c:v>2027年</c:v>
                      </c:pt>
                      <c:pt idx="5">
                        <c:v>2028年</c:v>
                      </c:pt>
                    </c:strCache>
                  </c:strRef>
                </c:cat>
                <c:val>
                  <c:numRef>
                    <c:extLst>
                      <c:ext uri="{02D57815-91ED-43cb-92C2-25804820EDAC}">
                        <c15:formulaRef>
                          <c15:sqref>Sheet1!$D$2:$D$7</c15:sqref>
                        </c15:formulaRef>
                      </c:ext>
                    </c:extLst>
                    <c:numCache>
                      <c:formatCode>General</c:formatCode>
                      <c:ptCount val="6"/>
                      <c:pt idx="0">
                        <c:v>2</c:v>
                      </c:pt>
                      <c:pt idx="1">
                        <c:v>2</c:v>
                      </c:pt>
                      <c:pt idx="2">
                        <c:v>3</c:v>
                      </c:pt>
                      <c:pt idx="3">
                        <c:v>5</c:v>
                      </c:pt>
                    </c:numCache>
                  </c:numRef>
                </c:val>
                <c:smooth val="0"/>
              </c15:ser>
            </c15:filteredLineSeries>
          </c:ext>
        </c:extLst>
      </c:lineChart>
      <c:catAx>
        <c:axId val="5871928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997402"/>
        <c:crosses val="autoZero"/>
        <c:auto val="1"/>
        <c:lblAlgn val="ctr"/>
        <c:lblOffset val="100"/>
        <c:noMultiLvlLbl val="0"/>
      </c:catAx>
      <c:valAx>
        <c:axId val="69899740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19283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单位：亿元</c:v>
                </c:pt>
              </c:strCache>
            </c:strRef>
          </c:tx>
          <c:spPr>
            <a:ln w="28575" cap="rnd">
              <a:solidFill>
                <a:schemeClr val="accent1"/>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2023年</c:v>
                </c:pt>
                <c:pt idx="1">
                  <c:v>2024年</c:v>
                </c:pt>
                <c:pt idx="2">
                  <c:v>2025年</c:v>
                </c:pt>
                <c:pt idx="3">
                  <c:v>2026年</c:v>
                </c:pt>
                <c:pt idx="4">
                  <c:v>2027年</c:v>
                </c:pt>
                <c:pt idx="5">
                  <c:v>2028年</c:v>
                </c:pt>
              </c:strCache>
            </c:strRef>
          </c:cat>
          <c:val>
            <c:numRef>
              <c:f>Sheet1!$B$2:$B$7</c:f>
              <c:numCache>
                <c:formatCode>General</c:formatCode>
                <c:ptCount val="6"/>
                <c:pt idx="0">
                  <c:v>15.54</c:v>
                </c:pt>
                <c:pt idx="1">
                  <c:v>17.79</c:v>
                </c:pt>
                <c:pt idx="2">
                  <c:v>20.37</c:v>
                </c:pt>
                <c:pt idx="3">
                  <c:v>23.32</c:v>
                </c:pt>
                <c:pt idx="4" c:formatCode="0.00_ ">
                  <c:v>26.7</c:v>
                </c:pt>
                <c:pt idx="5">
                  <c:v>30.57</c:v>
                </c:pt>
              </c:numCache>
            </c:numRef>
          </c:val>
          <c:smooth val="0"/>
        </c:ser>
        <c:dLbls>
          <c:showLegendKey val="0"/>
          <c:showVal val="1"/>
          <c:showCatName val="0"/>
          <c:showSerName val="0"/>
          <c:showPercent val="0"/>
          <c:showBubbleSize val="0"/>
        </c:dLbls>
        <c:marker val="0"/>
        <c:smooth val="0"/>
        <c:axId val="587192836"/>
        <c:axId val="698997402"/>
        <c:extLst>
          <c:ext xmlns:c15="http://schemas.microsoft.com/office/drawing/2012/chart" uri="{02D57815-91ED-43cb-92C2-25804820EDAC}">
            <c15:filteredLineSeries>
              <c15:ser>
                <c:idx val="1"/>
                <c:order val="1"/>
                <c:tx>
                  <c:strRef>
                    <c:extLst>
                      <c:ext uri="{02D57815-91ED-43cb-92C2-25804820EDAC}">
                        <c15:formulaRef>
                          <c15:sqref>Sheet1!$C$1</c15:sqref>
                        </c15:formulaRef>
                      </c:ext>
                    </c:extLst>
                    <c:strCache>
                      <c:ptCount val="1"/>
                      <c:pt idx="0">
                        <c:v>系列 2</c:v>
                      </c:pt>
                    </c:strCache>
                  </c:strRef>
                </c:tx>
                <c:spPr>
                  <a:ln w="28575" cap="rnd">
                    <a:solidFill>
                      <a:schemeClr val="accent2"/>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Sheet1!$A$2:$A$7</c15:sqref>
                        </c15:formulaRef>
                      </c:ext>
                    </c:extLst>
                    <c:strCache>
                      <c:ptCount val="6"/>
                      <c:pt idx="0">
                        <c:v>2023年</c:v>
                      </c:pt>
                      <c:pt idx="1">
                        <c:v>2024年</c:v>
                      </c:pt>
                      <c:pt idx="2">
                        <c:v>2025年</c:v>
                      </c:pt>
                      <c:pt idx="3">
                        <c:v>2026年</c:v>
                      </c:pt>
                      <c:pt idx="4">
                        <c:v>2027年</c:v>
                      </c:pt>
                      <c:pt idx="5">
                        <c:v>2028年</c:v>
                      </c:pt>
                    </c:strCache>
                  </c:strRef>
                </c:cat>
                <c:val>
                  <c:numRef>
                    <c:extLst>
                      <c:ext uri="{02D57815-91ED-43cb-92C2-25804820EDAC}">
                        <c15:formulaRef>
                          <c15:sqref>Sheet1!$C$2:$C$7</c15:sqref>
                        </c15:formulaRef>
                      </c:ext>
                    </c:extLst>
                    <c:numCache>
                      <c:formatCode>General</c:formatCode>
                      <c:ptCount val="6"/>
                      <c:pt idx="0">
                        <c:v>2.4</c:v>
                      </c:pt>
                      <c:pt idx="1">
                        <c:v>4.4</c:v>
                      </c:pt>
                      <c:pt idx="2">
                        <c:v>1.8</c:v>
                      </c:pt>
                      <c:pt idx="3">
                        <c:v>2.8</c:v>
                      </c:pt>
                    </c:numCache>
                  </c:numRef>
                </c:val>
                <c:smooth val="0"/>
              </c15:ser>
            </c15:filteredLineSeries>
            <c15:filteredLineSeries>
              <c15:ser>
                <c:idx val="2"/>
                <c:order val="2"/>
                <c:tx>
                  <c:strRef>
                    <c:extLst>
                      <c:ext uri="{02D57815-91ED-43cb-92C2-25804820EDAC}">
                        <c15:formulaRef>
                          <c15:sqref>Sheet1!$D$1</c15:sqref>
                        </c15:formulaRef>
                      </c:ext>
                    </c:extLst>
                    <c:strCache>
                      <c:ptCount val="1"/>
                      <c:pt idx="0">
                        <c:v>系列 3</c:v>
                      </c:pt>
                    </c:strCache>
                  </c:strRef>
                </c:tx>
                <c:spPr>
                  <a:ln w="28575" cap="rnd">
                    <a:solidFill>
                      <a:schemeClr val="accent3"/>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Sheet1!$A$2:$A$7</c15:sqref>
                        </c15:formulaRef>
                      </c:ext>
                    </c:extLst>
                    <c:strCache>
                      <c:ptCount val="6"/>
                      <c:pt idx="0">
                        <c:v>2023年</c:v>
                      </c:pt>
                      <c:pt idx="1">
                        <c:v>2024年</c:v>
                      </c:pt>
                      <c:pt idx="2">
                        <c:v>2025年</c:v>
                      </c:pt>
                      <c:pt idx="3">
                        <c:v>2026年</c:v>
                      </c:pt>
                      <c:pt idx="4">
                        <c:v>2027年</c:v>
                      </c:pt>
                      <c:pt idx="5">
                        <c:v>2028年</c:v>
                      </c:pt>
                    </c:strCache>
                  </c:strRef>
                </c:cat>
                <c:val>
                  <c:numRef>
                    <c:extLst>
                      <c:ext uri="{02D57815-91ED-43cb-92C2-25804820EDAC}">
                        <c15:formulaRef>
                          <c15:sqref>Sheet1!$D$2:$D$7</c15:sqref>
                        </c15:formulaRef>
                      </c:ext>
                    </c:extLst>
                    <c:numCache>
                      <c:formatCode>General</c:formatCode>
                      <c:ptCount val="6"/>
                      <c:pt idx="0">
                        <c:v>2</c:v>
                      </c:pt>
                      <c:pt idx="1">
                        <c:v>2</c:v>
                      </c:pt>
                      <c:pt idx="2">
                        <c:v>3</c:v>
                      </c:pt>
                      <c:pt idx="3">
                        <c:v>5</c:v>
                      </c:pt>
                    </c:numCache>
                  </c:numRef>
                </c:val>
                <c:smooth val="0"/>
              </c15:ser>
            </c15:filteredLineSeries>
          </c:ext>
        </c:extLst>
      </c:lineChart>
      <c:catAx>
        <c:axId val="5871928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997402"/>
        <c:crosses val="autoZero"/>
        <c:auto val="1"/>
        <c:lblAlgn val="ctr"/>
        <c:lblOffset val="100"/>
        <c:noMultiLvlLbl val="0"/>
      </c:catAx>
      <c:valAx>
        <c:axId val="69899740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19283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单位：场</c:v>
                </c:pt>
              </c:strCache>
            </c:strRef>
          </c:tx>
          <c:spPr>
            <a:ln w="28575" cap="rnd">
              <a:solidFill>
                <a:schemeClr val="accent1"/>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2023年</c:v>
                </c:pt>
                <c:pt idx="1">
                  <c:v>2024年</c:v>
                </c:pt>
                <c:pt idx="2">
                  <c:v>2025年</c:v>
                </c:pt>
                <c:pt idx="3">
                  <c:v>2026年</c:v>
                </c:pt>
                <c:pt idx="4">
                  <c:v>2027年</c:v>
                </c:pt>
                <c:pt idx="5">
                  <c:v>2028年</c:v>
                </c:pt>
              </c:strCache>
            </c:strRef>
          </c:cat>
          <c:val>
            <c:numRef>
              <c:f>Sheet1!$B$2:$B$7</c:f>
              <c:numCache>
                <c:formatCode>General</c:formatCode>
                <c:ptCount val="6"/>
                <c:pt idx="0">
                  <c:v>575</c:v>
                </c:pt>
                <c:pt idx="1">
                  <c:v>460</c:v>
                </c:pt>
                <c:pt idx="2">
                  <c:v>415</c:v>
                </c:pt>
                <c:pt idx="3">
                  <c:v>435</c:v>
                </c:pt>
                <c:pt idx="4">
                  <c:v>456</c:v>
                </c:pt>
                <c:pt idx="5">
                  <c:v>478</c:v>
                </c:pt>
              </c:numCache>
            </c:numRef>
          </c:val>
          <c:smooth val="0"/>
        </c:ser>
        <c:dLbls>
          <c:showLegendKey val="0"/>
          <c:showVal val="1"/>
          <c:showCatName val="0"/>
          <c:showSerName val="0"/>
          <c:showPercent val="0"/>
          <c:showBubbleSize val="0"/>
        </c:dLbls>
        <c:marker val="0"/>
        <c:smooth val="0"/>
        <c:axId val="587192836"/>
        <c:axId val="698997402"/>
        <c:extLst>
          <c:ext xmlns:c15="http://schemas.microsoft.com/office/drawing/2012/chart" uri="{02D57815-91ED-43cb-92C2-25804820EDAC}">
            <c15:filteredLineSeries>
              <c15:ser>
                <c:idx val="1"/>
                <c:order val="1"/>
                <c:tx>
                  <c:strRef>
                    <c:extLst>
                      <c:ext uri="{02D57815-91ED-43cb-92C2-25804820EDAC}">
                        <c15:formulaRef>
                          <c15:sqref>Sheet1!$C$1</c15:sqref>
                        </c15:formulaRef>
                      </c:ext>
                    </c:extLst>
                    <c:strCache>
                      <c:ptCount val="1"/>
                      <c:pt idx="0">
                        <c:v>系列 2</c:v>
                      </c:pt>
                    </c:strCache>
                  </c:strRef>
                </c:tx>
                <c:spPr>
                  <a:ln w="28575" cap="rnd">
                    <a:solidFill>
                      <a:schemeClr val="accent2"/>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Sheet1!$A$2:$A$7</c15:sqref>
                        </c15:formulaRef>
                      </c:ext>
                    </c:extLst>
                    <c:strCache>
                      <c:ptCount val="6"/>
                      <c:pt idx="0">
                        <c:v>2023年</c:v>
                      </c:pt>
                      <c:pt idx="1">
                        <c:v>2024年</c:v>
                      </c:pt>
                      <c:pt idx="2">
                        <c:v>2025年</c:v>
                      </c:pt>
                      <c:pt idx="3">
                        <c:v>2026年</c:v>
                      </c:pt>
                      <c:pt idx="4">
                        <c:v>2027年</c:v>
                      </c:pt>
                      <c:pt idx="5">
                        <c:v>2028年</c:v>
                      </c:pt>
                    </c:strCache>
                  </c:strRef>
                </c:cat>
                <c:val>
                  <c:numRef>
                    <c:extLst>
                      <c:ext uri="{02D57815-91ED-43cb-92C2-25804820EDAC}">
                        <c15:formulaRef>
                          <c15:sqref>Sheet1!$C$2:$C$7</c15:sqref>
                        </c15:formulaRef>
                      </c:ext>
                    </c:extLst>
                    <c:numCache>
                      <c:formatCode>General</c:formatCode>
                      <c:ptCount val="6"/>
                      <c:pt idx="0">
                        <c:v>2.4</c:v>
                      </c:pt>
                      <c:pt idx="1">
                        <c:v>4.4</c:v>
                      </c:pt>
                      <c:pt idx="2">
                        <c:v>1.8</c:v>
                      </c:pt>
                      <c:pt idx="3">
                        <c:v>2.8</c:v>
                      </c:pt>
                    </c:numCache>
                  </c:numRef>
                </c:val>
                <c:smooth val="0"/>
              </c15:ser>
            </c15:filteredLineSeries>
            <c15:filteredLineSeries>
              <c15:ser>
                <c:idx val="2"/>
                <c:order val="2"/>
                <c:tx>
                  <c:strRef>
                    <c:extLst>
                      <c:ext uri="{02D57815-91ED-43cb-92C2-25804820EDAC}">
                        <c15:formulaRef>
                          <c15:sqref>Sheet1!$D$1</c15:sqref>
                        </c15:formulaRef>
                      </c:ext>
                    </c:extLst>
                    <c:strCache>
                      <c:ptCount val="1"/>
                      <c:pt idx="0">
                        <c:v>系列 3</c:v>
                      </c:pt>
                    </c:strCache>
                  </c:strRef>
                </c:tx>
                <c:spPr>
                  <a:ln w="28575" cap="rnd">
                    <a:solidFill>
                      <a:schemeClr val="accent3"/>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Sheet1!$A$2:$A$7</c15:sqref>
                        </c15:formulaRef>
                      </c:ext>
                    </c:extLst>
                    <c:strCache>
                      <c:ptCount val="6"/>
                      <c:pt idx="0">
                        <c:v>2023年</c:v>
                      </c:pt>
                      <c:pt idx="1">
                        <c:v>2024年</c:v>
                      </c:pt>
                      <c:pt idx="2">
                        <c:v>2025年</c:v>
                      </c:pt>
                      <c:pt idx="3">
                        <c:v>2026年</c:v>
                      </c:pt>
                      <c:pt idx="4">
                        <c:v>2027年</c:v>
                      </c:pt>
                      <c:pt idx="5">
                        <c:v>2028年</c:v>
                      </c:pt>
                    </c:strCache>
                  </c:strRef>
                </c:cat>
                <c:val>
                  <c:numRef>
                    <c:extLst>
                      <c:ext uri="{02D57815-91ED-43cb-92C2-25804820EDAC}">
                        <c15:formulaRef>
                          <c15:sqref>Sheet1!$D$2:$D$7</c15:sqref>
                        </c15:formulaRef>
                      </c:ext>
                    </c:extLst>
                    <c:numCache>
                      <c:formatCode>General</c:formatCode>
                      <c:ptCount val="6"/>
                      <c:pt idx="0">
                        <c:v>2</c:v>
                      </c:pt>
                      <c:pt idx="1">
                        <c:v>2</c:v>
                      </c:pt>
                      <c:pt idx="2">
                        <c:v>3</c:v>
                      </c:pt>
                      <c:pt idx="3">
                        <c:v>5</c:v>
                      </c:pt>
                    </c:numCache>
                  </c:numRef>
                </c:val>
                <c:smooth val="0"/>
              </c15:ser>
            </c15:filteredLineSeries>
          </c:ext>
        </c:extLst>
      </c:lineChart>
      <c:catAx>
        <c:axId val="5871928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997402"/>
        <c:crosses val="autoZero"/>
        <c:auto val="1"/>
        <c:lblAlgn val="ctr"/>
        <c:lblOffset val="100"/>
        <c:noMultiLvlLbl val="0"/>
      </c:catAx>
      <c:valAx>
        <c:axId val="69899740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19283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单位：元</c:v>
                </c:pt>
              </c:strCache>
            </c:strRef>
          </c:tx>
          <c:spPr>
            <a:ln w="28575" cap="rnd">
              <a:solidFill>
                <a:schemeClr val="accent1"/>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2023年</c:v>
                </c:pt>
                <c:pt idx="1">
                  <c:v>2024年</c:v>
                </c:pt>
                <c:pt idx="2">
                  <c:v>2025年</c:v>
                </c:pt>
                <c:pt idx="3">
                  <c:v>2026年</c:v>
                </c:pt>
                <c:pt idx="4">
                  <c:v>2027年</c:v>
                </c:pt>
                <c:pt idx="5">
                  <c:v>2028年</c:v>
                </c:pt>
              </c:strCache>
            </c:strRef>
          </c:cat>
          <c:val>
            <c:numRef>
              <c:f>Sheet1!$B$2:$B$7</c:f>
              <c:numCache>
                <c:formatCode>General</c:formatCode>
                <c:ptCount val="6"/>
                <c:pt idx="0">
                  <c:v>956</c:v>
                </c:pt>
                <c:pt idx="1">
                  <c:v>870</c:v>
                </c:pt>
                <c:pt idx="2">
                  <c:v>870</c:v>
                </c:pt>
                <c:pt idx="3">
                  <c:v>870</c:v>
                </c:pt>
                <c:pt idx="4">
                  <c:v>870</c:v>
                </c:pt>
                <c:pt idx="5">
                  <c:v>870</c:v>
                </c:pt>
              </c:numCache>
            </c:numRef>
          </c:val>
          <c:smooth val="0"/>
        </c:ser>
        <c:dLbls>
          <c:showLegendKey val="0"/>
          <c:showVal val="1"/>
          <c:showCatName val="0"/>
          <c:showSerName val="0"/>
          <c:showPercent val="0"/>
          <c:showBubbleSize val="0"/>
        </c:dLbls>
        <c:marker val="0"/>
        <c:smooth val="0"/>
        <c:axId val="587192836"/>
        <c:axId val="698997402"/>
        <c:extLst>
          <c:ext xmlns:c15="http://schemas.microsoft.com/office/drawing/2012/chart" uri="{02D57815-91ED-43cb-92C2-25804820EDAC}">
            <c15:filteredLineSeries>
              <c15:ser>
                <c:idx val="1"/>
                <c:order val="1"/>
                <c:tx>
                  <c:strRef>
                    <c:extLst>
                      <c:ext uri="{02D57815-91ED-43cb-92C2-25804820EDAC}">
                        <c15:formulaRef>
                          <c15:sqref>Sheet1!$C$1</c15:sqref>
                        </c15:formulaRef>
                      </c:ext>
                    </c:extLst>
                    <c:strCache>
                      <c:ptCount val="1"/>
                      <c:pt idx="0">
                        <c:v>系列 2</c:v>
                      </c:pt>
                    </c:strCache>
                  </c:strRef>
                </c:tx>
                <c:spPr>
                  <a:ln w="28575" cap="rnd">
                    <a:solidFill>
                      <a:schemeClr val="accent2"/>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Sheet1!$A$2:$A$7</c15:sqref>
                        </c15:formulaRef>
                      </c:ext>
                    </c:extLst>
                    <c:strCache>
                      <c:ptCount val="6"/>
                      <c:pt idx="0">
                        <c:v>2023年</c:v>
                      </c:pt>
                      <c:pt idx="1">
                        <c:v>2024年</c:v>
                      </c:pt>
                      <c:pt idx="2">
                        <c:v>2025年</c:v>
                      </c:pt>
                      <c:pt idx="3">
                        <c:v>2026年</c:v>
                      </c:pt>
                      <c:pt idx="4">
                        <c:v>2027年</c:v>
                      </c:pt>
                      <c:pt idx="5">
                        <c:v>2028年</c:v>
                      </c:pt>
                    </c:strCache>
                  </c:strRef>
                </c:cat>
                <c:val>
                  <c:numRef>
                    <c:extLst>
                      <c:ext uri="{02D57815-91ED-43cb-92C2-25804820EDAC}">
                        <c15:formulaRef>
                          <c15:sqref>Sheet1!$C$2:$C$7</c15:sqref>
                        </c15:formulaRef>
                      </c:ext>
                    </c:extLst>
                    <c:numCache>
                      <c:formatCode>General</c:formatCode>
                      <c:ptCount val="6"/>
                      <c:pt idx="0">
                        <c:v>2.4</c:v>
                      </c:pt>
                      <c:pt idx="1">
                        <c:v>4.4</c:v>
                      </c:pt>
                      <c:pt idx="2">
                        <c:v>1.8</c:v>
                      </c:pt>
                      <c:pt idx="3">
                        <c:v>2.8</c:v>
                      </c:pt>
                    </c:numCache>
                  </c:numRef>
                </c:val>
                <c:smooth val="0"/>
              </c15:ser>
            </c15:filteredLineSeries>
            <c15:filteredLineSeries>
              <c15:ser>
                <c:idx val="2"/>
                <c:order val="2"/>
                <c:tx>
                  <c:strRef>
                    <c:extLst>
                      <c:ext uri="{02D57815-91ED-43cb-92C2-25804820EDAC}">
                        <c15:formulaRef>
                          <c15:sqref>Sheet1!$D$1</c15:sqref>
                        </c15:formulaRef>
                      </c:ext>
                    </c:extLst>
                    <c:strCache>
                      <c:ptCount val="1"/>
                      <c:pt idx="0">
                        <c:v>系列 3</c:v>
                      </c:pt>
                    </c:strCache>
                  </c:strRef>
                </c:tx>
                <c:spPr>
                  <a:ln w="28575" cap="rnd">
                    <a:solidFill>
                      <a:schemeClr val="accent3"/>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Sheet1!$A$2:$A$7</c15:sqref>
                        </c15:formulaRef>
                      </c:ext>
                    </c:extLst>
                    <c:strCache>
                      <c:ptCount val="6"/>
                      <c:pt idx="0">
                        <c:v>2023年</c:v>
                      </c:pt>
                      <c:pt idx="1">
                        <c:v>2024年</c:v>
                      </c:pt>
                      <c:pt idx="2">
                        <c:v>2025年</c:v>
                      </c:pt>
                      <c:pt idx="3">
                        <c:v>2026年</c:v>
                      </c:pt>
                      <c:pt idx="4">
                        <c:v>2027年</c:v>
                      </c:pt>
                      <c:pt idx="5">
                        <c:v>2028年</c:v>
                      </c:pt>
                    </c:strCache>
                  </c:strRef>
                </c:cat>
                <c:val>
                  <c:numRef>
                    <c:extLst>
                      <c:ext uri="{02D57815-91ED-43cb-92C2-25804820EDAC}">
                        <c15:formulaRef>
                          <c15:sqref>Sheet1!$D$2:$D$7</c15:sqref>
                        </c15:formulaRef>
                      </c:ext>
                    </c:extLst>
                    <c:numCache>
                      <c:formatCode>General</c:formatCode>
                      <c:ptCount val="6"/>
                      <c:pt idx="0">
                        <c:v>2</c:v>
                      </c:pt>
                      <c:pt idx="1">
                        <c:v>2</c:v>
                      </c:pt>
                      <c:pt idx="2">
                        <c:v>3</c:v>
                      </c:pt>
                      <c:pt idx="3">
                        <c:v>5</c:v>
                      </c:pt>
                    </c:numCache>
                  </c:numRef>
                </c:val>
                <c:smooth val="0"/>
              </c15:ser>
            </c15:filteredLineSeries>
          </c:ext>
        </c:extLst>
      </c:lineChart>
      <c:catAx>
        <c:axId val="5871928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997402"/>
        <c:crosses val="autoZero"/>
        <c:auto val="1"/>
        <c:lblAlgn val="ctr"/>
        <c:lblOffset val="100"/>
        <c:noMultiLvlLbl val="0"/>
      </c:catAx>
      <c:valAx>
        <c:axId val="69899740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19283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单位：万人次</c:v>
                </c:pt>
              </c:strCache>
            </c:strRef>
          </c:tx>
          <c:spPr>
            <a:ln w="28575" cap="rnd">
              <a:solidFill>
                <a:schemeClr val="accent1"/>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2023年</c:v>
                </c:pt>
                <c:pt idx="1">
                  <c:v>2024年</c:v>
                </c:pt>
                <c:pt idx="2">
                  <c:v>2025年</c:v>
                </c:pt>
                <c:pt idx="3">
                  <c:v>2026年</c:v>
                </c:pt>
                <c:pt idx="4">
                  <c:v>2027年</c:v>
                </c:pt>
                <c:pt idx="5">
                  <c:v>2028年</c:v>
                </c:pt>
              </c:strCache>
            </c:strRef>
          </c:cat>
          <c:val>
            <c:numRef>
              <c:f>Sheet1!$B$2:$B$7</c:f>
              <c:numCache>
                <c:formatCode>General</c:formatCode>
                <c:ptCount val="6"/>
                <c:pt idx="0">
                  <c:v>345.26</c:v>
                </c:pt>
                <c:pt idx="1">
                  <c:v>276.21</c:v>
                </c:pt>
                <c:pt idx="2">
                  <c:v>248.58</c:v>
                </c:pt>
                <c:pt idx="3">
                  <c:v>261.01</c:v>
                </c:pt>
                <c:pt idx="4">
                  <c:v>274.06</c:v>
                </c:pt>
                <c:pt idx="5">
                  <c:v>287.76</c:v>
                </c:pt>
              </c:numCache>
            </c:numRef>
          </c:val>
          <c:smooth val="0"/>
        </c:ser>
        <c:dLbls>
          <c:showLegendKey val="0"/>
          <c:showVal val="1"/>
          <c:showCatName val="0"/>
          <c:showSerName val="0"/>
          <c:showPercent val="0"/>
          <c:showBubbleSize val="0"/>
        </c:dLbls>
        <c:marker val="0"/>
        <c:smooth val="0"/>
        <c:axId val="587192836"/>
        <c:axId val="698997402"/>
        <c:extLst>
          <c:ext xmlns:c15="http://schemas.microsoft.com/office/drawing/2012/chart" uri="{02D57815-91ED-43cb-92C2-25804820EDAC}">
            <c15:filteredLineSeries>
              <c15:ser>
                <c:idx val="1"/>
                <c:order val="1"/>
                <c:tx>
                  <c:strRef>
                    <c:extLst>
                      <c:ext uri="{02D57815-91ED-43cb-92C2-25804820EDAC}">
                        <c15:formulaRef>
                          <c15:sqref>Sheet1!$C$1</c15:sqref>
                        </c15:formulaRef>
                      </c:ext>
                    </c:extLst>
                    <c:strCache>
                      <c:ptCount val="1"/>
                      <c:pt idx="0">
                        <c:v>系列 2</c:v>
                      </c:pt>
                    </c:strCache>
                  </c:strRef>
                </c:tx>
                <c:spPr>
                  <a:ln w="28575" cap="rnd">
                    <a:solidFill>
                      <a:schemeClr val="accent2"/>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Sheet1!$A$2:$A$7</c15:sqref>
                        </c15:formulaRef>
                      </c:ext>
                    </c:extLst>
                    <c:strCache>
                      <c:ptCount val="6"/>
                      <c:pt idx="0">
                        <c:v>2023年</c:v>
                      </c:pt>
                      <c:pt idx="1">
                        <c:v>2024年</c:v>
                      </c:pt>
                      <c:pt idx="2">
                        <c:v>2025年</c:v>
                      </c:pt>
                      <c:pt idx="3">
                        <c:v>2026年</c:v>
                      </c:pt>
                      <c:pt idx="4">
                        <c:v>2027年</c:v>
                      </c:pt>
                      <c:pt idx="5">
                        <c:v>2028年</c:v>
                      </c:pt>
                    </c:strCache>
                  </c:strRef>
                </c:cat>
                <c:val>
                  <c:numRef>
                    <c:extLst>
                      <c:ext uri="{02D57815-91ED-43cb-92C2-25804820EDAC}">
                        <c15:formulaRef>
                          <c15:sqref>Sheet1!$C$2:$C$7</c15:sqref>
                        </c15:formulaRef>
                      </c:ext>
                    </c:extLst>
                    <c:numCache>
                      <c:formatCode>General</c:formatCode>
                      <c:ptCount val="6"/>
                      <c:pt idx="0">
                        <c:v>2.4</c:v>
                      </c:pt>
                      <c:pt idx="1">
                        <c:v>4.4</c:v>
                      </c:pt>
                      <c:pt idx="2">
                        <c:v>1.8</c:v>
                      </c:pt>
                      <c:pt idx="3">
                        <c:v>2.8</c:v>
                      </c:pt>
                    </c:numCache>
                  </c:numRef>
                </c:val>
                <c:smooth val="0"/>
              </c15:ser>
            </c15:filteredLineSeries>
            <c15:filteredLineSeries>
              <c15:ser>
                <c:idx val="2"/>
                <c:order val="2"/>
                <c:tx>
                  <c:strRef>
                    <c:extLst>
                      <c:ext uri="{02D57815-91ED-43cb-92C2-25804820EDAC}">
                        <c15:formulaRef>
                          <c15:sqref>Sheet1!$D$1</c15:sqref>
                        </c15:formulaRef>
                      </c:ext>
                    </c:extLst>
                    <c:strCache>
                      <c:ptCount val="1"/>
                      <c:pt idx="0">
                        <c:v>系列 3</c:v>
                      </c:pt>
                    </c:strCache>
                  </c:strRef>
                </c:tx>
                <c:spPr>
                  <a:ln w="28575" cap="rnd">
                    <a:solidFill>
                      <a:schemeClr val="accent3"/>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Sheet1!$A$2:$A$7</c15:sqref>
                        </c15:formulaRef>
                      </c:ext>
                    </c:extLst>
                    <c:strCache>
                      <c:ptCount val="6"/>
                      <c:pt idx="0">
                        <c:v>2023年</c:v>
                      </c:pt>
                      <c:pt idx="1">
                        <c:v>2024年</c:v>
                      </c:pt>
                      <c:pt idx="2">
                        <c:v>2025年</c:v>
                      </c:pt>
                      <c:pt idx="3">
                        <c:v>2026年</c:v>
                      </c:pt>
                      <c:pt idx="4">
                        <c:v>2027年</c:v>
                      </c:pt>
                      <c:pt idx="5">
                        <c:v>2028年</c:v>
                      </c:pt>
                    </c:strCache>
                  </c:strRef>
                </c:cat>
                <c:val>
                  <c:numRef>
                    <c:extLst>
                      <c:ext uri="{02D57815-91ED-43cb-92C2-25804820EDAC}">
                        <c15:formulaRef>
                          <c15:sqref>Sheet1!$D$2:$D$7</c15:sqref>
                        </c15:formulaRef>
                      </c:ext>
                    </c:extLst>
                    <c:numCache>
                      <c:formatCode>General</c:formatCode>
                      <c:ptCount val="6"/>
                      <c:pt idx="0">
                        <c:v>2</c:v>
                      </c:pt>
                      <c:pt idx="1">
                        <c:v>2</c:v>
                      </c:pt>
                      <c:pt idx="2">
                        <c:v>3</c:v>
                      </c:pt>
                      <c:pt idx="3">
                        <c:v>5</c:v>
                      </c:pt>
                    </c:numCache>
                  </c:numRef>
                </c:val>
                <c:smooth val="0"/>
              </c15:ser>
            </c15:filteredLineSeries>
          </c:ext>
        </c:extLst>
      </c:lineChart>
      <c:catAx>
        <c:axId val="5871928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997402"/>
        <c:crosses val="autoZero"/>
        <c:auto val="1"/>
        <c:lblAlgn val="ctr"/>
        <c:lblOffset val="100"/>
        <c:noMultiLvlLbl val="0"/>
      </c:catAx>
      <c:valAx>
        <c:axId val="69899740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19283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单位：万人次</c:v>
                </c:pt>
              </c:strCache>
            </c:strRef>
          </c:tx>
          <c:spPr>
            <a:ln w="28575" cap="rnd">
              <a:solidFill>
                <a:schemeClr val="accent1"/>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2023年</c:v>
                </c:pt>
                <c:pt idx="1">
                  <c:v>2024年</c:v>
                </c:pt>
                <c:pt idx="2">
                  <c:v>2025年</c:v>
                </c:pt>
                <c:pt idx="3">
                  <c:v>2026年</c:v>
                </c:pt>
                <c:pt idx="4">
                  <c:v>2027年</c:v>
                </c:pt>
                <c:pt idx="5">
                  <c:v>2028年</c:v>
                </c:pt>
              </c:strCache>
            </c:strRef>
          </c:cat>
          <c:val>
            <c:numRef>
              <c:f>Sheet1!$B$2:$B$7</c:f>
              <c:numCache>
                <c:formatCode>General</c:formatCode>
                <c:ptCount val="6"/>
                <c:pt idx="0">
                  <c:v>345.26</c:v>
                </c:pt>
                <c:pt idx="1">
                  <c:v>276.21</c:v>
                </c:pt>
                <c:pt idx="2">
                  <c:v>248.58</c:v>
                </c:pt>
                <c:pt idx="3">
                  <c:v>261.01</c:v>
                </c:pt>
                <c:pt idx="4">
                  <c:v>274.06</c:v>
                </c:pt>
                <c:pt idx="5">
                  <c:v>287.76</c:v>
                </c:pt>
              </c:numCache>
            </c:numRef>
          </c:val>
          <c:smooth val="0"/>
        </c:ser>
        <c:dLbls>
          <c:showLegendKey val="0"/>
          <c:showVal val="1"/>
          <c:showCatName val="0"/>
          <c:showSerName val="0"/>
          <c:showPercent val="0"/>
          <c:showBubbleSize val="0"/>
        </c:dLbls>
        <c:marker val="0"/>
        <c:smooth val="0"/>
        <c:axId val="587192836"/>
        <c:axId val="698997402"/>
        <c:extLst>
          <c:ext xmlns:c15="http://schemas.microsoft.com/office/drawing/2012/chart" uri="{02D57815-91ED-43cb-92C2-25804820EDAC}">
            <c15:filteredLineSeries>
              <c15:ser>
                <c:idx val="1"/>
                <c:order val="1"/>
                <c:tx>
                  <c:strRef>
                    <c:extLst>
                      <c:ext uri="{02D57815-91ED-43cb-92C2-25804820EDAC}">
                        <c15:formulaRef>
                          <c15:sqref>Sheet1!$C$1</c15:sqref>
                        </c15:formulaRef>
                      </c:ext>
                    </c:extLst>
                    <c:strCache>
                      <c:ptCount val="1"/>
                      <c:pt idx="0">
                        <c:v>系列 2</c:v>
                      </c:pt>
                    </c:strCache>
                  </c:strRef>
                </c:tx>
                <c:spPr>
                  <a:ln w="28575" cap="rnd">
                    <a:solidFill>
                      <a:schemeClr val="accent2"/>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Sheet1!$A$2:$A$7</c15:sqref>
                        </c15:formulaRef>
                      </c:ext>
                    </c:extLst>
                    <c:strCache>
                      <c:ptCount val="6"/>
                      <c:pt idx="0">
                        <c:v>2023年</c:v>
                      </c:pt>
                      <c:pt idx="1">
                        <c:v>2024年</c:v>
                      </c:pt>
                      <c:pt idx="2">
                        <c:v>2025年</c:v>
                      </c:pt>
                      <c:pt idx="3">
                        <c:v>2026年</c:v>
                      </c:pt>
                      <c:pt idx="4">
                        <c:v>2027年</c:v>
                      </c:pt>
                      <c:pt idx="5">
                        <c:v>2028年</c:v>
                      </c:pt>
                    </c:strCache>
                  </c:strRef>
                </c:cat>
                <c:val>
                  <c:numRef>
                    <c:extLst>
                      <c:ext uri="{02D57815-91ED-43cb-92C2-25804820EDAC}">
                        <c15:formulaRef>
                          <c15:sqref>Sheet1!$C$2:$C$7</c15:sqref>
                        </c15:formulaRef>
                      </c:ext>
                    </c:extLst>
                    <c:numCache>
                      <c:formatCode>General</c:formatCode>
                      <c:ptCount val="6"/>
                      <c:pt idx="0">
                        <c:v>2.4</c:v>
                      </c:pt>
                      <c:pt idx="1">
                        <c:v>4.4</c:v>
                      </c:pt>
                      <c:pt idx="2">
                        <c:v>1.8</c:v>
                      </c:pt>
                      <c:pt idx="3">
                        <c:v>2.8</c:v>
                      </c:pt>
                    </c:numCache>
                  </c:numRef>
                </c:val>
                <c:smooth val="0"/>
              </c15:ser>
            </c15:filteredLineSeries>
            <c15:filteredLineSeries>
              <c15:ser>
                <c:idx val="2"/>
                <c:order val="2"/>
                <c:tx>
                  <c:strRef>
                    <c:extLst>
                      <c:ext uri="{02D57815-91ED-43cb-92C2-25804820EDAC}">
                        <c15:formulaRef>
                          <c15:sqref>Sheet1!$D$1</c15:sqref>
                        </c15:formulaRef>
                      </c:ext>
                    </c:extLst>
                    <c:strCache>
                      <c:ptCount val="1"/>
                      <c:pt idx="0">
                        <c:v>系列 3</c:v>
                      </c:pt>
                    </c:strCache>
                  </c:strRef>
                </c:tx>
                <c:spPr>
                  <a:ln w="28575" cap="rnd">
                    <a:solidFill>
                      <a:schemeClr val="accent3"/>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Sheet1!$A$2:$A$7</c15:sqref>
                        </c15:formulaRef>
                      </c:ext>
                    </c:extLst>
                    <c:strCache>
                      <c:ptCount val="6"/>
                      <c:pt idx="0">
                        <c:v>2023年</c:v>
                      </c:pt>
                      <c:pt idx="1">
                        <c:v>2024年</c:v>
                      </c:pt>
                      <c:pt idx="2">
                        <c:v>2025年</c:v>
                      </c:pt>
                      <c:pt idx="3">
                        <c:v>2026年</c:v>
                      </c:pt>
                      <c:pt idx="4">
                        <c:v>2027年</c:v>
                      </c:pt>
                      <c:pt idx="5">
                        <c:v>2028年</c:v>
                      </c:pt>
                    </c:strCache>
                  </c:strRef>
                </c:cat>
                <c:val>
                  <c:numRef>
                    <c:extLst>
                      <c:ext uri="{02D57815-91ED-43cb-92C2-25804820EDAC}">
                        <c15:formulaRef>
                          <c15:sqref>Sheet1!$D$2:$D$7</c15:sqref>
                        </c15:formulaRef>
                      </c:ext>
                    </c:extLst>
                    <c:numCache>
                      <c:formatCode>General</c:formatCode>
                      <c:ptCount val="6"/>
                      <c:pt idx="0">
                        <c:v>2</c:v>
                      </c:pt>
                      <c:pt idx="1">
                        <c:v>2</c:v>
                      </c:pt>
                      <c:pt idx="2">
                        <c:v>3</c:v>
                      </c:pt>
                      <c:pt idx="3">
                        <c:v>5</c:v>
                      </c:pt>
                    </c:numCache>
                  </c:numRef>
                </c:val>
                <c:smooth val="0"/>
              </c15:ser>
            </c15:filteredLineSeries>
          </c:ext>
        </c:extLst>
      </c:lineChart>
      <c:catAx>
        <c:axId val="5871928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997402"/>
        <c:crosses val="autoZero"/>
        <c:auto val="1"/>
        <c:lblAlgn val="ctr"/>
        <c:lblOffset val="100"/>
        <c:noMultiLvlLbl val="0"/>
      </c:catAx>
      <c:valAx>
        <c:axId val="69899740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19283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单位：万人次</c:v>
                </c:pt>
              </c:strCache>
            </c:strRef>
          </c:tx>
          <c:spPr>
            <a:ln w="28575" cap="rnd">
              <a:solidFill>
                <a:schemeClr val="accent1"/>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2021年</c:v>
                </c:pt>
                <c:pt idx="1">
                  <c:v>2022年</c:v>
                </c:pt>
                <c:pt idx="2">
                  <c:v>2023年1-10月</c:v>
                </c:pt>
                <c:pt idx="3">
                  <c:v>2023全年预计</c:v>
                </c:pt>
              </c:strCache>
            </c:strRef>
          </c:cat>
          <c:val>
            <c:numRef>
              <c:f>Sheet1!$B$2:$B$5</c:f>
              <c:numCache>
                <c:formatCode>General</c:formatCode>
                <c:ptCount val="4"/>
                <c:pt idx="0">
                  <c:v>398.96</c:v>
                </c:pt>
                <c:pt idx="1">
                  <c:v>33.82</c:v>
                </c:pt>
                <c:pt idx="2">
                  <c:v>593.52</c:v>
                </c:pt>
                <c:pt idx="3">
                  <c:v>703.32</c:v>
                </c:pt>
              </c:numCache>
            </c:numRef>
          </c:val>
          <c:smooth val="0"/>
        </c:ser>
        <c:dLbls>
          <c:showLegendKey val="0"/>
          <c:showVal val="1"/>
          <c:showCatName val="0"/>
          <c:showSerName val="0"/>
          <c:showPercent val="0"/>
          <c:showBubbleSize val="0"/>
        </c:dLbls>
        <c:marker val="0"/>
        <c:smooth val="0"/>
        <c:axId val="966732274"/>
        <c:axId val="868980282"/>
        <c:extLst>
          <c:ext xmlns:c15="http://schemas.microsoft.com/office/drawing/2012/chart" uri="{02D57815-91ED-43cb-92C2-25804820EDAC}">
            <c15:filteredLineSeries>
              <c15:ser>
                <c:idx val="1"/>
                <c:order val="1"/>
                <c:tx>
                  <c:strRef>
                    <c:extLst>
                      <c:ext uri="{02D57815-91ED-43cb-92C2-25804820EDAC}">
                        <c15:formulaRef>
                          <c15:sqref>Sheet1!$C$1</c15:sqref>
                        </c15:formulaRef>
                      </c:ext>
                    </c:extLst>
                    <c:strCache>
                      <c:ptCount val="1"/>
                      <c:pt idx="0">
                        <c:v>系列 2</c:v>
                      </c:pt>
                    </c:strCache>
                  </c:strRef>
                </c:tx>
                <c:spPr>
                  <a:ln w="28575" cap="rnd">
                    <a:solidFill>
                      <a:schemeClr val="accent2"/>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Sheet1!$A$2:$A$5</c15:sqref>
                        </c15:formulaRef>
                      </c:ext>
                    </c:extLst>
                    <c:strCache>
                      <c:ptCount val="4"/>
                      <c:pt idx="0">
                        <c:v>2021年</c:v>
                      </c:pt>
                      <c:pt idx="1">
                        <c:v>2022年</c:v>
                      </c:pt>
                      <c:pt idx="2">
                        <c:v>2023年1-10月</c:v>
                      </c:pt>
                      <c:pt idx="3">
                        <c:v>2023全年预计</c:v>
                      </c:pt>
                    </c:strCache>
                  </c:strRef>
                </c:cat>
                <c:val>
                  <c:numRef>
                    <c:extLst>
                      <c:ext uri="{02D57815-91ED-43cb-92C2-25804820EDAC}">
                        <c15:formulaRef>
                          <c15:sqref>Sheet1!$C$2:$C$5</c15:sqref>
                        </c15:formulaRef>
                      </c:ext>
                    </c:extLst>
                    <c:numCache>
                      <c:formatCode>General</c:formatCode>
                      <c:ptCount val="4"/>
                      <c:pt idx="0">
                        <c:v>2.4</c:v>
                      </c:pt>
                      <c:pt idx="1">
                        <c:v>4.4</c:v>
                      </c:pt>
                      <c:pt idx="2">
                        <c:v>1.8</c:v>
                      </c:pt>
                      <c:pt idx="3">
                        <c:v>2.8</c:v>
                      </c:pt>
                    </c:numCache>
                  </c:numRef>
                </c:val>
                <c:smooth val="0"/>
              </c15:ser>
            </c15:filteredLineSeries>
            <c15:filteredLineSeries>
              <c15:ser>
                <c:idx val="2"/>
                <c:order val="2"/>
                <c:tx>
                  <c:strRef>
                    <c:extLst>
                      <c:ext uri="{02D57815-91ED-43cb-92C2-25804820EDAC}">
                        <c15:formulaRef>
                          <c15:sqref>Sheet1!$D$1</c15:sqref>
                        </c15:formulaRef>
                      </c:ext>
                    </c:extLst>
                    <c:strCache>
                      <c:ptCount val="1"/>
                      <c:pt idx="0">
                        <c:v>系列 3</c:v>
                      </c:pt>
                    </c:strCache>
                  </c:strRef>
                </c:tx>
                <c:spPr>
                  <a:ln w="28575" cap="rnd">
                    <a:solidFill>
                      <a:schemeClr val="accent3"/>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Sheet1!$A$2:$A$5</c15:sqref>
                        </c15:formulaRef>
                      </c:ext>
                    </c:extLst>
                    <c:strCache>
                      <c:ptCount val="4"/>
                      <c:pt idx="0">
                        <c:v>2021年</c:v>
                      </c:pt>
                      <c:pt idx="1">
                        <c:v>2022年</c:v>
                      </c:pt>
                      <c:pt idx="2">
                        <c:v>2023年1-10月</c:v>
                      </c:pt>
                      <c:pt idx="3">
                        <c:v>2023全年预计</c:v>
                      </c:pt>
                    </c:strCache>
                  </c:strRef>
                </c:cat>
                <c:val>
                  <c:numRef>
                    <c:extLst>
                      <c:ext uri="{02D57815-91ED-43cb-92C2-25804820EDAC}">
                        <c15:formulaRef>
                          <c15:sqref>Sheet1!$D$2:$D$5</c15:sqref>
                        </c15:formulaRef>
                      </c:ext>
                    </c:extLst>
                    <c:numCache>
                      <c:formatCode>General</c:formatCode>
                      <c:ptCount val="4"/>
                      <c:pt idx="0">
                        <c:v>2</c:v>
                      </c:pt>
                      <c:pt idx="1">
                        <c:v>2</c:v>
                      </c:pt>
                      <c:pt idx="2">
                        <c:v>3</c:v>
                      </c:pt>
                      <c:pt idx="3">
                        <c:v>5</c:v>
                      </c:pt>
                    </c:numCache>
                  </c:numRef>
                </c:val>
                <c:smooth val="0"/>
              </c15:ser>
            </c15:filteredLineSeries>
          </c:ext>
        </c:extLst>
      </c:lineChart>
      <c:catAx>
        <c:axId val="96673227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8980282"/>
        <c:crosses val="autoZero"/>
        <c:auto val="1"/>
        <c:lblAlgn val="ctr"/>
        <c:lblOffset val="100"/>
        <c:noMultiLvlLbl val="0"/>
      </c:catAx>
      <c:valAx>
        <c:axId val="86898028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673227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单位：亿元</c:v>
                </c:pt>
              </c:strCache>
            </c:strRef>
          </c:tx>
          <c:spPr>
            <a:ln w="28575" cap="rnd">
              <a:solidFill>
                <a:schemeClr val="accent1"/>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2021年</c:v>
                </c:pt>
                <c:pt idx="1">
                  <c:v>2022年</c:v>
                </c:pt>
                <c:pt idx="2">
                  <c:v>2023年1-10月</c:v>
                </c:pt>
                <c:pt idx="3">
                  <c:v>2023全年预计</c:v>
                </c:pt>
              </c:strCache>
            </c:strRef>
          </c:cat>
          <c:val>
            <c:numRef>
              <c:f>Sheet1!$B$2:$B$5</c:f>
              <c:numCache>
                <c:formatCode>General</c:formatCode>
                <c:ptCount val="4"/>
                <c:pt idx="0">
                  <c:v>8.18</c:v>
                </c:pt>
                <c:pt idx="1">
                  <c:v>1.31</c:v>
                </c:pt>
                <c:pt idx="2">
                  <c:v>39.93</c:v>
                </c:pt>
                <c:pt idx="3">
                  <c:v>48.55</c:v>
                </c:pt>
              </c:numCache>
            </c:numRef>
          </c:val>
          <c:smooth val="0"/>
        </c:ser>
        <c:dLbls>
          <c:showLegendKey val="0"/>
          <c:showVal val="1"/>
          <c:showCatName val="0"/>
          <c:showSerName val="0"/>
          <c:showPercent val="0"/>
          <c:showBubbleSize val="0"/>
        </c:dLbls>
        <c:marker val="0"/>
        <c:smooth val="0"/>
        <c:axId val="966732274"/>
        <c:axId val="868980282"/>
        <c:extLst>
          <c:ext xmlns:c15="http://schemas.microsoft.com/office/drawing/2012/chart" uri="{02D57815-91ED-43cb-92C2-25804820EDAC}">
            <c15:filteredLineSeries>
              <c15:ser>
                <c:idx val="1"/>
                <c:order val="1"/>
                <c:tx>
                  <c:strRef>
                    <c:extLst>
                      <c:ext uri="{02D57815-91ED-43cb-92C2-25804820EDAC}">
                        <c15:formulaRef>
                          <c15:sqref>Sheet1!$C$1</c15:sqref>
                        </c15:formulaRef>
                      </c:ext>
                    </c:extLst>
                    <c:strCache>
                      <c:ptCount val="1"/>
                      <c:pt idx="0">
                        <c:v>系列 2</c:v>
                      </c:pt>
                    </c:strCache>
                  </c:strRef>
                </c:tx>
                <c:spPr>
                  <a:ln w="28575" cap="rnd">
                    <a:solidFill>
                      <a:schemeClr val="accent2"/>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Sheet1!$A$2:$A$5</c15:sqref>
                        </c15:formulaRef>
                      </c:ext>
                    </c:extLst>
                    <c:strCache>
                      <c:ptCount val="4"/>
                      <c:pt idx="0">
                        <c:v>2021年</c:v>
                      </c:pt>
                      <c:pt idx="1">
                        <c:v>2022年</c:v>
                      </c:pt>
                      <c:pt idx="2">
                        <c:v>2023年1-10月</c:v>
                      </c:pt>
                      <c:pt idx="3">
                        <c:v>2023全年预计</c:v>
                      </c:pt>
                    </c:strCache>
                  </c:strRef>
                </c:cat>
                <c:val>
                  <c:numRef>
                    <c:extLst>
                      <c:ext uri="{02D57815-91ED-43cb-92C2-25804820EDAC}">
                        <c15:formulaRef>
                          <c15:sqref>Sheet1!$C$2:$C$5</c15:sqref>
                        </c15:formulaRef>
                      </c:ext>
                    </c:extLst>
                    <c:numCache>
                      <c:formatCode>General</c:formatCode>
                      <c:ptCount val="4"/>
                      <c:pt idx="0">
                        <c:v>2.4</c:v>
                      </c:pt>
                      <c:pt idx="1">
                        <c:v>4.4</c:v>
                      </c:pt>
                      <c:pt idx="2">
                        <c:v>1.8</c:v>
                      </c:pt>
                      <c:pt idx="3">
                        <c:v>2.8</c:v>
                      </c:pt>
                    </c:numCache>
                  </c:numRef>
                </c:val>
                <c:smooth val="0"/>
              </c15:ser>
            </c15:filteredLineSeries>
            <c15:filteredLineSeries>
              <c15:ser>
                <c:idx val="2"/>
                <c:order val="2"/>
                <c:tx>
                  <c:strRef>
                    <c:extLst>
                      <c:ext uri="{02D57815-91ED-43cb-92C2-25804820EDAC}">
                        <c15:formulaRef>
                          <c15:sqref>Sheet1!$D$1</c15:sqref>
                        </c15:formulaRef>
                      </c:ext>
                    </c:extLst>
                    <c:strCache>
                      <c:ptCount val="1"/>
                      <c:pt idx="0">
                        <c:v>系列 3</c:v>
                      </c:pt>
                    </c:strCache>
                  </c:strRef>
                </c:tx>
                <c:spPr>
                  <a:ln w="28575" cap="rnd">
                    <a:solidFill>
                      <a:schemeClr val="accent3"/>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Sheet1!$A$2:$A$5</c15:sqref>
                        </c15:formulaRef>
                      </c:ext>
                    </c:extLst>
                    <c:strCache>
                      <c:ptCount val="4"/>
                      <c:pt idx="0">
                        <c:v>2021年</c:v>
                      </c:pt>
                      <c:pt idx="1">
                        <c:v>2022年</c:v>
                      </c:pt>
                      <c:pt idx="2">
                        <c:v>2023年1-10月</c:v>
                      </c:pt>
                      <c:pt idx="3">
                        <c:v>2023全年预计</c:v>
                      </c:pt>
                    </c:strCache>
                  </c:strRef>
                </c:cat>
                <c:val>
                  <c:numRef>
                    <c:extLst>
                      <c:ext uri="{02D57815-91ED-43cb-92C2-25804820EDAC}">
                        <c15:formulaRef>
                          <c15:sqref>Sheet1!$D$2:$D$5</c15:sqref>
                        </c15:formulaRef>
                      </c:ext>
                    </c:extLst>
                    <c:numCache>
                      <c:formatCode>General</c:formatCode>
                      <c:ptCount val="4"/>
                      <c:pt idx="0">
                        <c:v>2</c:v>
                      </c:pt>
                      <c:pt idx="1">
                        <c:v>2</c:v>
                      </c:pt>
                      <c:pt idx="2">
                        <c:v>3</c:v>
                      </c:pt>
                      <c:pt idx="3">
                        <c:v>5</c:v>
                      </c:pt>
                    </c:numCache>
                  </c:numRef>
                </c:val>
                <c:smooth val="0"/>
              </c15:ser>
            </c15:filteredLineSeries>
          </c:ext>
        </c:extLst>
      </c:lineChart>
      <c:catAx>
        <c:axId val="96673227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8980282"/>
        <c:crosses val="autoZero"/>
        <c:auto val="1"/>
        <c:lblAlgn val="ctr"/>
        <c:lblOffset val="100"/>
        <c:noMultiLvlLbl val="0"/>
      </c:catAx>
      <c:valAx>
        <c:axId val="86898028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673227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单位：场</c:v>
                </c:pt>
              </c:strCache>
            </c:strRef>
          </c:tx>
          <c:spPr>
            <a:ln w="28575" cap="rnd">
              <a:solidFill>
                <a:schemeClr val="accent1"/>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2023年</c:v>
                </c:pt>
                <c:pt idx="1">
                  <c:v>2024年</c:v>
                </c:pt>
                <c:pt idx="2">
                  <c:v>2025年</c:v>
                </c:pt>
                <c:pt idx="3">
                  <c:v>2026年</c:v>
                </c:pt>
                <c:pt idx="4">
                  <c:v>2027年</c:v>
                </c:pt>
                <c:pt idx="5">
                  <c:v>2028年</c:v>
                </c:pt>
              </c:strCache>
            </c:strRef>
          </c:cat>
          <c:val>
            <c:numRef>
              <c:f>Sheet1!$B$2:$B$7</c:f>
              <c:numCache>
                <c:formatCode>General</c:formatCode>
                <c:ptCount val="6"/>
                <c:pt idx="0">
                  <c:v>20126</c:v>
                </c:pt>
                <c:pt idx="1">
                  <c:v>20856</c:v>
                </c:pt>
                <c:pt idx="2">
                  <c:v>21788</c:v>
                </c:pt>
                <c:pt idx="3">
                  <c:v>22727</c:v>
                </c:pt>
                <c:pt idx="4">
                  <c:v>23681</c:v>
                </c:pt>
                <c:pt idx="5">
                  <c:v>24799</c:v>
                </c:pt>
              </c:numCache>
            </c:numRef>
          </c:val>
          <c:smooth val="0"/>
        </c:ser>
        <c:dLbls>
          <c:showLegendKey val="0"/>
          <c:showVal val="1"/>
          <c:showCatName val="0"/>
          <c:showSerName val="0"/>
          <c:showPercent val="0"/>
          <c:showBubbleSize val="0"/>
        </c:dLbls>
        <c:marker val="0"/>
        <c:smooth val="0"/>
        <c:axId val="587192836"/>
        <c:axId val="698997402"/>
        <c:extLst>
          <c:ext xmlns:c15="http://schemas.microsoft.com/office/drawing/2012/chart" uri="{02D57815-91ED-43cb-92C2-25804820EDAC}">
            <c15:filteredLineSeries>
              <c15:ser>
                <c:idx val="1"/>
                <c:order val="1"/>
                <c:tx>
                  <c:strRef>
                    <c:extLst>
                      <c:ext uri="{02D57815-91ED-43cb-92C2-25804820EDAC}">
                        <c15:formulaRef>
                          <c15:sqref>Sheet1!$C$1</c15:sqref>
                        </c15:formulaRef>
                      </c:ext>
                    </c:extLst>
                    <c:strCache>
                      <c:ptCount val="1"/>
                      <c:pt idx="0">
                        <c:v>系列 2</c:v>
                      </c:pt>
                    </c:strCache>
                  </c:strRef>
                </c:tx>
                <c:spPr>
                  <a:ln w="28575" cap="rnd">
                    <a:solidFill>
                      <a:schemeClr val="accent2"/>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Sheet1!$A$2:$A$7</c15:sqref>
                        </c15:formulaRef>
                      </c:ext>
                    </c:extLst>
                    <c:strCache>
                      <c:ptCount val="6"/>
                      <c:pt idx="0">
                        <c:v>2023年</c:v>
                      </c:pt>
                      <c:pt idx="1">
                        <c:v>2024年</c:v>
                      </c:pt>
                      <c:pt idx="2">
                        <c:v>2025年</c:v>
                      </c:pt>
                      <c:pt idx="3">
                        <c:v>2026年</c:v>
                      </c:pt>
                      <c:pt idx="4">
                        <c:v>2027年</c:v>
                      </c:pt>
                      <c:pt idx="5">
                        <c:v>2028年</c:v>
                      </c:pt>
                    </c:strCache>
                  </c:strRef>
                </c:cat>
                <c:val>
                  <c:numRef>
                    <c:extLst>
                      <c:ext uri="{02D57815-91ED-43cb-92C2-25804820EDAC}">
                        <c15:formulaRef>
                          <c15:sqref>Sheet1!$C$2:$C$7</c15:sqref>
                        </c15:formulaRef>
                      </c:ext>
                    </c:extLst>
                    <c:numCache>
                      <c:formatCode>General</c:formatCode>
                      <c:ptCount val="6"/>
                      <c:pt idx="0">
                        <c:v>2.4</c:v>
                      </c:pt>
                      <c:pt idx="1">
                        <c:v>4.4</c:v>
                      </c:pt>
                      <c:pt idx="2">
                        <c:v>1.8</c:v>
                      </c:pt>
                      <c:pt idx="3">
                        <c:v>2.8</c:v>
                      </c:pt>
                    </c:numCache>
                  </c:numRef>
                </c:val>
                <c:smooth val="0"/>
              </c15:ser>
            </c15:filteredLineSeries>
            <c15:filteredLineSeries>
              <c15:ser>
                <c:idx val="2"/>
                <c:order val="2"/>
                <c:tx>
                  <c:strRef>
                    <c:extLst>
                      <c:ext uri="{02D57815-91ED-43cb-92C2-25804820EDAC}">
                        <c15:formulaRef>
                          <c15:sqref>Sheet1!$D$1</c15:sqref>
                        </c15:formulaRef>
                      </c:ext>
                    </c:extLst>
                    <c:strCache>
                      <c:ptCount val="1"/>
                      <c:pt idx="0">
                        <c:v>系列 3</c:v>
                      </c:pt>
                    </c:strCache>
                  </c:strRef>
                </c:tx>
                <c:spPr>
                  <a:ln w="28575" cap="rnd">
                    <a:solidFill>
                      <a:schemeClr val="accent3"/>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Sheet1!$A$2:$A$7</c15:sqref>
                        </c15:formulaRef>
                      </c:ext>
                    </c:extLst>
                    <c:strCache>
                      <c:ptCount val="6"/>
                      <c:pt idx="0">
                        <c:v>2023年</c:v>
                      </c:pt>
                      <c:pt idx="1">
                        <c:v>2024年</c:v>
                      </c:pt>
                      <c:pt idx="2">
                        <c:v>2025年</c:v>
                      </c:pt>
                      <c:pt idx="3">
                        <c:v>2026年</c:v>
                      </c:pt>
                      <c:pt idx="4">
                        <c:v>2027年</c:v>
                      </c:pt>
                      <c:pt idx="5">
                        <c:v>2028年</c:v>
                      </c:pt>
                    </c:strCache>
                  </c:strRef>
                </c:cat>
                <c:val>
                  <c:numRef>
                    <c:extLst>
                      <c:ext uri="{02D57815-91ED-43cb-92C2-25804820EDAC}">
                        <c15:formulaRef>
                          <c15:sqref>Sheet1!$D$2:$D$7</c15:sqref>
                        </c15:formulaRef>
                      </c:ext>
                    </c:extLst>
                    <c:numCache>
                      <c:formatCode>General</c:formatCode>
                      <c:ptCount val="6"/>
                      <c:pt idx="0">
                        <c:v>2</c:v>
                      </c:pt>
                      <c:pt idx="1">
                        <c:v>2</c:v>
                      </c:pt>
                      <c:pt idx="2">
                        <c:v>3</c:v>
                      </c:pt>
                      <c:pt idx="3">
                        <c:v>5</c:v>
                      </c:pt>
                    </c:numCache>
                  </c:numRef>
                </c:val>
                <c:smooth val="0"/>
              </c15:ser>
            </c15:filteredLineSeries>
          </c:ext>
        </c:extLst>
      </c:lineChart>
      <c:catAx>
        <c:axId val="5871928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997402"/>
        <c:crosses val="autoZero"/>
        <c:auto val="1"/>
        <c:lblAlgn val="ctr"/>
        <c:lblOffset val="100"/>
        <c:noMultiLvlLbl val="0"/>
      </c:catAx>
      <c:valAx>
        <c:axId val="698997402"/>
        <c:scaling>
          <c:orientation val="minMax"/>
          <c:min val="2000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19283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单位：万人次</c:v>
                </c:pt>
              </c:strCache>
            </c:strRef>
          </c:tx>
          <c:spPr>
            <a:ln w="28575" cap="rnd">
              <a:solidFill>
                <a:schemeClr val="accent1"/>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2023年</c:v>
                </c:pt>
                <c:pt idx="1">
                  <c:v>2024年</c:v>
                </c:pt>
                <c:pt idx="2">
                  <c:v>2025年</c:v>
                </c:pt>
                <c:pt idx="3">
                  <c:v>2026年</c:v>
                </c:pt>
                <c:pt idx="4">
                  <c:v>2027年</c:v>
                </c:pt>
                <c:pt idx="5">
                  <c:v>2028年</c:v>
                </c:pt>
              </c:strCache>
            </c:strRef>
          </c:cat>
          <c:val>
            <c:numRef>
              <c:f>Sheet1!$B$2:$B$7</c:f>
              <c:numCache>
                <c:formatCode>General</c:formatCode>
                <c:ptCount val="6"/>
                <c:pt idx="0">
                  <c:v>703.02</c:v>
                </c:pt>
                <c:pt idx="1">
                  <c:v>675.98</c:v>
                </c:pt>
                <c:pt idx="2">
                  <c:v>675.29</c:v>
                </c:pt>
                <c:pt idx="3">
                  <c:v>760.36</c:v>
                </c:pt>
                <c:pt idx="4">
                  <c:v>831.47</c:v>
                </c:pt>
                <c:pt idx="5">
                  <c:v>910.37</c:v>
                </c:pt>
              </c:numCache>
            </c:numRef>
          </c:val>
          <c:smooth val="0"/>
        </c:ser>
        <c:dLbls>
          <c:showLegendKey val="0"/>
          <c:showVal val="1"/>
          <c:showCatName val="0"/>
          <c:showSerName val="0"/>
          <c:showPercent val="0"/>
          <c:showBubbleSize val="0"/>
        </c:dLbls>
        <c:marker val="0"/>
        <c:smooth val="0"/>
        <c:axId val="587192836"/>
        <c:axId val="698997402"/>
        <c:extLst>
          <c:ext xmlns:c15="http://schemas.microsoft.com/office/drawing/2012/chart" uri="{02D57815-91ED-43cb-92C2-25804820EDAC}">
            <c15:filteredLineSeries>
              <c15:ser>
                <c:idx val="1"/>
                <c:order val="1"/>
                <c:tx>
                  <c:strRef>
                    <c:extLst>
                      <c:ext uri="{02D57815-91ED-43cb-92C2-25804820EDAC}">
                        <c15:formulaRef>
                          <c15:sqref>Sheet1!$C$1</c15:sqref>
                        </c15:formulaRef>
                      </c:ext>
                    </c:extLst>
                    <c:strCache>
                      <c:ptCount val="1"/>
                      <c:pt idx="0">
                        <c:v>系列 2</c:v>
                      </c:pt>
                    </c:strCache>
                  </c:strRef>
                </c:tx>
                <c:spPr>
                  <a:ln w="28575" cap="rnd">
                    <a:solidFill>
                      <a:schemeClr val="accent2"/>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Sheet1!$A$2:$A$7</c15:sqref>
                        </c15:formulaRef>
                      </c:ext>
                    </c:extLst>
                    <c:strCache>
                      <c:ptCount val="6"/>
                      <c:pt idx="0">
                        <c:v>2023年</c:v>
                      </c:pt>
                      <c:pt idx="1">
                        <c:v>2024年</c:v>
                      </c:pt>
                      <c:pt idx="2">
                        <c:v>2025年</c:v>
                      </c:pt>
                      <c:pt idx="3">
                        <c:v>2026年</c:v>
                      </c:pt>
                      <c:pt idx="4">
                        <c:v>2027年</c:v>
                      </c:pt>
                      <c:pt idx="5">
                        <c:v>2028年</c:v>
                      </c:pt>
                    </c:strCache>
                  </c:strRef>
                </c:cat>
                <c:val>
                  <c:numRef>
                    <c:extLst>
                      <c:ext uri="{02D57815-91ED-43cb-92C2-25804820EDAC}">
                        <c15:formulaRef>
                          <c15:sqref>Sheet1!$C$2:$C$7</c15:sqref>
                        </c15:formulaRef>
                      </c:ext>
                    </c:extLst>
                    <c:numCache>
                      <c:formatCode>General</c:formatCode>
                      <c:ptCount val="6"/>
                      <c:pt idx="0">
                        <c:v>2.4</c:v>
                      </c:pt>
                      <c:pt idx="1">
                        <c:v>4.4</c:v>
                      </c:pt>
                      <c:pt idx="2">
                        <c:v>1.8</c:v>
                      </c:pt>
                      <c:pt idx="3">
                        <c:v>2.8</c:v>
                      </c:pt>
                    </c:numCache>
                  </c:numRef>
                </c:val>
                <c:smooth val="0"/>
              </c15:ser>
            </c15:filteredLineSeries>
            <c15:filteredLineSeries>
              <c15:ser>
                <c:idx val="2"/>
                <c:order val="2"/>
                <c:tx>
                  <c:strRef>
                    <c:extLst>
                      <c:ext uri="{02D57815-91ED-43cb-92C2-25804820EDAC}">
                        <c15:formulaRef>
                          <c15:sqref>Sheet1!$D$1</c15:sqref>
                        </c15:formulaRef>
                      </c:ext>
                    </c:extLst>
                    <c:strCache>
                      <c:ptCount val="1"/>
                      <c:pt idx="0">
                        <c:v>系列 3</c:v>
                      </c:pt>
                    </c:strCache>
                  </c:strRef>
                </c:tx>
                <c:spPr>
                  <a:ln w="28575" cap="rnd">
                    <a:solidFill>
                      <a:schemeClr val="accent3"/>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Sheet1!$A$2:$A$7</c15:sqref>
                        </c15:formulaRef>
                      </c:ext>
                    </c:extLst>
                    <c:strCache>
                      <c:ptCount val="6"/>
                      <c:pt idx="0">
                        <c:v>2023年</c:v>
                      </c:pt>
                      <c:pt idx="1">
                        <c:v>2024年</c:v>
                      </c:pt>
                      <c:pt idx="2">
                        <c:v>2025年</c:v>
                      </c:pt>
                      <c:pt idx="3">
                        <c:v>2026年</c:v>
                      </c:pt>
                      <c:pt idx="4">
                        <c:v>2027年</c:v>
                      </c:pt>
                      <c:pt idx="5">
                        <c:v>2028年</c:v>
                      </c:pt>
                    </c:strCache>
                  </c:strRef>
                </c:cat>
                <c:val>
                  <c:numRef>
                    <c:extLst>
                      <c:ext uri="{02D57815-91ED-43cb-92C2-25804820EDAC}">
                        <c15:formulaRef>
                          <c15:sqref>Sheet1!$D$2:$D$7</c15:sqref>
                        </c15:formulaRef>
                      </c:ext>
                    </c:extLst>
                    <c:numCache>
                      <c:formatCode>General</c:formatCode>
                      <c:ptCount val="6"/>
                      <c:pt idx="0">
                        <c:v>2</c:v>
                      </c:pt>
                      <c:pt idx="1">
                        <c:v>2</c:v>
                      </c:pt>
                      <c:pt idx="2">
                        <c:v>3</c:v>
                      </c:pt>
                      <c:pt idx="3">
                        <c:v>5</c:v>
                      </c:pt>
                    </c:numCache>
                  </c:numRef>
                </c:val>
                <c:smooth val="0"/>
              </c15:ser>
            </c15:filteredLineSeries>
          </c:ext>
        </c:extLst>
      </c:lineChart>
      <c:catAx>
        <c:axId val="5871928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997402"/>
        <c:crosses val="autoZero"/>
        <c:auto val="1"/>
        <c:lblAlgn val="ctr"/>
        <c:lblOffset val="100"/>
        <c:noMultiLvlLbl val="0"/>
      </c:catAx>
      <c:valAx>
        <c:axId val="69899740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19283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单位：亿元</c:v>
                </c:pt>
              </c:strCache>
            </c:strRef>
          </c:tx>
          <c:spPr>
            <a:ln w="28575" cap="rnd">
              <a:solidFill>
                <a:schemeClr val="accent1"/>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2023年</c:v>
                </c:pt>
                <c:pt idx="1">
                  <c:v>2024年</c:v>
                </c:pt>
                <c:pt idx="2">
                  <c:v>2025年</c:v>
                </c:pt>
                <c:pt idx="3">
                  <c:v>2026年</c:v>
                </c:pt>
                <c:pt idx="4">
                  <c:v>2027年</c:v>
                </c:pt>
                <c:pt idx="5">
                  <c:v>2028年</c:v>
                </c:pt>
              </c:strCache>
            </c:strRef>
          </c:cat>
          <c:val>
            <c:numRef>
              <c:f>Sheet1!$B$2:$B$7</c:f>
              <c:numCache>
                <c:formatCode>General</c:formatCode>
                <c:ptCount val="6"/>
                <c:pt idx="0">
                  <c:v>48.55</c:v>
                </c:pt>
                <c:pt idx="1">
                  <c:v>41.82</c:v>
                </c:pt>
                <c:pt idx="2">
                  <c:v>42</c:v>
                </c:pt>
                <c:pt idx="3">
                  <c:v>46.03</c:v>
                </c:pt>
                <c:pt idx="4">
                  <c:v>50.54</c:v>
                </c:pt>
                <c:pt idx="5">
                  <c:v>55.61</c:v>
                </c:pt>
              </c:numCache>
            </c:numRef>
          </c:val>
          <c:smooth val="0"/>
        </c:ser>
        <c:dLbls>
          <c:showLegendKey val="0"/>
          <c:showVal val="1"/>
          <c:showCatName val="0"/>
          <c:showSerName val="0"/>
          <c:showPercent val="0"/>
          <c:showBubbleSize val="0"/>
        </c:dLbls>
        <c:marker val="0"/>
        <c:smooth val="0"/>
        <c:axId val="587192836"/>
        <c:axId val="698997402"/>
        <c:extLst>
          <c:ext xmlns:c15="http://schemas.microsoft.com/office/drawing/2012/chart" uri="{02D57815-91ED-43cb-92C2-25804820EDAC}">
            <c15:filteredLineSeries>
              <c15:ser>
                <c:idx val="1"/>
                <c:order val="1"/>
                <c:tx>
                  <c:strRef>
                    <c:extLst>
                      <c:ext uri="{02D57815-91ED-43cb-92C2-25804820EDAC}">
                        <c15:formulaRef>
                          <c15:sqref>Sheet1!$C$1</c15:sqref>
                        </c15:formulaRef>
                      </c:ext>
                    </c:extLst>
                    <c:strCache>
                      <c:ptCount val="1"/>
                      <c:pt idx="0">
                        <c:v>系列 2</c:v>
                      </c:pt>
                    </c:strCache>
                  </c:strRef>
                </c:tx>
                <c:spPr>
                  <a:ln w="28575" cap="rnd">
                    <a:solidFill>
                      <a:schemeClr val="accent2"/>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Sheet1!$A$2:$A$7</c15:sqref>
                        </c15:formulaRef>
                      </c:ext>
                    </c:extLst>
                    <c:strCache>
                      <c:ptCount val="6"/>
                      <c:pt idx="0">
                        <c:v>2023年</c:v>
                      </c:pt>
                      <c:pt idx="1">
                        <c:v>2024年</c:v>
                      </c:pt>
                      <c:pt idx="2">
                        <c:v>2025年</c:v>
                      </c:pt>
                      <c:pt idx="3">
                        <c:v>2026年</c:v>
                      </c:pt>
                      <c:pt idx="4">
                        <c:v>2027年</c:v>
                      </c:pt>
                      <c:pt idx="5">
                        <c:v>2028年</c:v>
                      </c:pt>
                    </c:strCache>
                  </c:strRef>
                </c:cat>
                <c:val>
                  <c:numRef>
                    <c:extLst>
                      <c:ext uri="{02D57815-91ED-43cb-92C2-25804820EDAC}">
                        <c15:formulaRef>
                          <c15:sqref>Sheet1!$C$2:$C$7</c15:sqref>
                        </c15:formulaRef>
                      </c:ext>
                    </c:extLst>
                    <c:numCache>
                      <c:formatCode>General</c:formatCode>
                      <c:ptCount val="6"/>
                      <c:pt idx="0">
                        <c:v>2.4</c:v>
                      </c:pt>
                      <c:pt idx="1">
                        <c:v>4.4</c:v>
                      </c:pt>
                      <c:pt idx="2">
                        <c:v>1.8</c:v>
                      </c:pt>
                      <c:pt idx="3">
                        <c:v>2.8</c:v>
                      </c:pt>
                    </c:numCache>
                  </c:numRef>
                </c:val>
                <c:smooth val="0"/>
              </c15:ser>
            </c15:filteredLineSeries>
            <c15:filteredLineSeries>
              <c15:ser>
                <c:idx val="2"/>
                <c:order val="2"/>
                <c:tx>
                  <c:strRef>
                    <c:extLst>
                      <c:ext uri="{02D57815-91ED-43cb-92C2-25804820EDAC}">
                        <c15:formulaRef>
                          <c15:sqref>Sheet1!$D$1</c15:sqref>
                        </c15:formulaRef>
                      </c:ext>
                    </c:extLst>
                    <c:strCache>
                      <c:ptCount val="1"/>
                      <c:pt idx="0">
                        <c:v>系列 3</c:v>
                      </c:pt>
                    </c:strCache>
                  </c:strRef>
                </c:tx>
                <c:spPr>
                  <a:ln w="28575" cap="rnd">
                    <a:solidFill>
                      <a:schemeClr val="accent3"/>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Sheet1!$A$2:$A$7</c15:sqref>
                        </c15:formulaRef>
                      </c:ext>
                    </c:extLst>
                    <c:strCache>
                      <c:ptCount val="6"/>
                      <c:pt idx="0">
                        <c:v>2023年</c:v>
                      </c:pt>
                      <c:pt idx="1">
                        <c:v>2024年</c:v>
                      </c:pt>
                      <c:pt idx="2">
                        <c:v>2025年</c:v>
                      </c:pt>
                      <c:pt idx="3">
                        <c:v>2026年</c:v>
                      </c:pt>
                      <c:pt idx="4">
                        <c:v>2027年</c:v>
                      </c:pt>
                      <c:pt idx="5">
                        <c:v>2028年</c:v>
                      </c:pt>
                    </c:strCache>
                  </c:strRef>
                </c:cat>
                <c:val>
                  <c:numRef>
                    <c:extLst>
                      <c:ext uri="{02D57815-91ED-43cb-92C2-25804820EDAC}">
                        <c15:formulaRef>
                          <c15:sqref>Sheet1!$D$2:$D$7</c15:sqref>
                        </c15:formulaRef>
                      </c:ext>
                    </c:extLst>
                    <c:numCache>
                      <c:formatCode>General</c:formatCode>
                      <c:ptCount val="6"/>
                      <c:pt idx="0">
                        <c:v>2</c:v>
                      </c:pt>
                      <c:pt idx="1">
                        <c:v>2</c:v>
                      </c:pt>
                      <c:pt idx="2">
                        <c:v>3</c:v>
                      </c:pt>
                      <c:pt idx="3">
                        <c:v>5</c:v>
                      </c:pt>
                    </c:numCache>
                  </c:numRef>
                </c:val>
                <c:smooth val="0"/>
              </c15:ser>
            </c15:filteredLineSeries>
          </c:ext>
        </c:extLst>
      </c:lineChart>
      <c:catAx>
        <c:axId val="5871928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997402"/>
        <c:crosses val="autoZero"/>
        <c:auto val="1"/>
        <c:lblAlgn val="ctr"/>
        <c:lblOffset val="100"/>
        <c:noMultiLvlLbl val="0"/>
      </c:catAx>
      <c:valAx>
        <c:axId val="69899740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19283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单位：场</c:v>
                </c:pt>
              </c:strCache>
            </c:strRef>
          </c:tx>
          <c:spPr>
            <a:ln w="28575" cap="rnd">
              <a:solidFill>
                <a:schemeClr val="accent1"/>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2023年</c:v>
                </c:pt>
                <c:pt idx="1">
                  <c:v>2024年</c:v>
                </c:pt>
                <c:pt idx="2">
                  <c:v>2025年</c:v>
                </c:pt>
                <c:pt idx="3">
                  <c:v>2026年</c:v>
                </c:pt>
                <c:pt idx="4">
                  <c:v>2027年</c:v>
                </c:pt>
                <c:pt idx="5">
                  <c:v>2028年</c:v>
                </c:pt>
              </c:strCache>
            </c:strRef>
          </c:cat>
          <c:val>
            <c:numRef>
              <c:f>Sheet1!$B$2:$B$7</c:f>
              <c:numCache>
                <c:formatCode>General</c:formatCode>
                <c:ptCount val="6"/>
                <c:pt idx="0">
                  <c:v>19551</c:v>
                </c:pt>
                <c:pt idx="1">
                  <c:v>20396</c:v>
                </c:pt>
                <c:pt idx="2">
                  <c:v>21373</c:v>
                </c:pt>
                <c:pt idx="3">
                  <c:v>22292</c:v>
                </c:pt>
                <c:pt idx="4">
                  <c:v>23225</c:v>
                </c:pt>
                <c:pt idx="5">
                  <c:v>24321</c:v>
                </c:pt>
              </c:numCache>
            </c:numRef>
          </c:val>
          <c:smooth val="0"/>
        </c:ser>
        <c:dLbls>
          <c:showLegendKey val="0"/>
          <c:showVal val="1"/>
          <c:showCatName val="0"/>
          <c:showSerName val="0"/>
          <c:showPercent val="0"/>
          <c:showBubbleSize val="0"/>
        </c:dLbls>
        <c:marker val="0"/>
        <c:smooth val="0"/>
        <c:axId val="587192836"/>
        <c:axId val="698997402"/>
        <c:extLst>
          <c:ext xmlns:c15="http://schemas.microsoft.com/office/drawing/2012/chart" uri="{02D57815-91ED-43cb-92C2-25804820EDAC}">
            <c15:filteredLineSeries>
              <c15:ser>
                <c:idx val="1"/>
                <c:order val="1"/>
                <c:tx>
                  <c:strRef>
                    <c:extLst>
                      <c:ext uri="{02D57815-91ED-43cb-92C2-25804820EDAC}">
                        <c15:formulaRef>
                          <c15:sqref>Sheet1!$C$1</c15:sqref>
                        </c15:formulaRef>
                      </c:ext>
                    </c:extLst>
                    <c:strCache>
                      <c:ptCount val="1"/>
                      <c:pt idx="0">
                        <c:v>系列 2</c:v>
                      </c:pt>
                    </c:strCache>
                  </c:strRef>
                </c:tx>
                <c:spPr>
                  <a:ln w="28575" cap="rnd">
                    <a:solidFill>
                      <a:schemeClr val="accent2"/>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Sheet1!$A$2:$A$7</c15:sqref>
                        </c15:formulaRef>
                      </c:ext>
                    </c:extLst>
                    <c:strCache>
                      <c:ptCount val="6"/>
                      <c:pt idx="0">
                        <c:v>2023年</c:v>
                      </c:pt>
                      <c:pt idx="1">
                        <c:v>2024年</c:v>
                      </c:pt>
                      <c:pt idx="2">
                        <c:v>2025年</c:v>
                      </c:pt>
                      <c:pt idx="3">
                        <c:v>2026年</c:v>
                      </c:pt>
                      <c:pt idx="4">
                        <c:v>2027年</c:v>
                      </c:pt>
                      <c:pt idx="5">
                        <c:v>2028年</c:v>
                      </c:pt>
                    </c:strCache>
                  </c:strRef>
                </c:cat>
                <c:val>
                  <c:numRef>
                    <c:extLst>
                      <c:ext uri="{02D57815-91ED-43cb-92C2-25804820EDAC}">
                        <c15:formulaRef>
                          <c15:sqref>Sheet1!$C$2:$C$7</c15:sqref>
                        </c15:formulaRef>
                      </c:ext>
                    </c:extLst>
                    <c:numCache>
                      <c:formatCode>General</c:formatCode>
                      <c:ptCount val="6"/>
                      <c:pt idx="0">
                        <c:v>2.4</c:v>
                      </c:pt>
                      <c:pt idx="1">
                        <c:v>4.4</c:v>
                      </c:pt>
                      <c:pt idx="2">
                        <c:v>1.8</c:v>
                      </c:pt>
                      <c:pt idx="3">
                        <c:v>2.8</c:v>
                      </c:pt>
                    </c:numCache>
                  </c:numRef>
                </c:val>
                <c:smooth val="0"/>
              </c15:ser>
            </c15:filteredLineSeries>
            <c15:filteredLineSeries>
              <c15:ser>
                <c:idx val="2"/>
                <c:order val="2"/>
                <c:tx>
                  <c:strRef>
                    <c:extLst>
                      <c:ext uri="{02D57815-91ED-43cb-92C2-25804820EDAC}">
                        <c15:formulaRef>
                          <c15:sqref>Sheet1!$D$1</c15:sqref>
                        </c15:formulaRef>
                      </c:ext>
                    </c:extLst>
                    <c:strCache>
                      <c:ptCount val="1"/>
                      <c:pt idx="0">
                        <c:v>系列 3</c:v>
                      </c:pt>
                    </c:strCache>
                  </c:strRef>
                </c:tx>
                <c:spPr>
                  <a:ln w="28575" cap="rnd">
                    <a:solidFill>
                      <a:schemeClr val="accent3"/>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Sheet1!$A$2:$A$7</c15:sqref>
                        </c15:formulaRef>
                      </c:ext>
                    </c:extLst>
                    <c:strCache>
                      <c:ptCount val="6"/>
                      <c:pt idx="0">
                        <c:v>2023年</c:v>
                      </c:pt>
                      <c:pt idx="1">
                        <c:v>2024年</c:v>
                      </c:pt>
                      <c:pt idx="2">
                        <c:v>2025年</c:v>
                      </c:pt>
                      <c:pt idx="3">
                        <c:v>2026年</c:v>
                      </c:pt>
                      <c:pt idx="4">
                        <c:v>2027年</c:v>
                      </c:pt>
                      <c:pt idx="5">
                        <c:v>2028年</c:v>
                      </c:pt>
                    </c:strCache>
                  </c:strRef>
                </c:cat>
                <c:val>
                  <c:numRef>
                    <c:extLst>
                      <c:ext uri="{02D57815-91ED-43cb-92C2-25804820EDAC}">
                        <c15:formulaRef>
                          <c15:sqref>Sheet1!$D$2:$D$7</c15:sqref>
                        </c15:formulaRef>
                      </c:ext>
                    </c:extLst>
                    <c:numCache>
                      <c:formatCode>General</c:formatCode>
                      <c:ptCount val="6"/>
                      <c:pt idx="0">
                        <c:v>2</c:v>
                      </c:pt>
                      <c:pt idx="1">
                        <c:v>2</c:v>
                      </c:pt>
                      <c:pt idx="2">
                        <c:v>3</c:v>
                      </c:pt>
                      <c:pt idx="3">
                        <c:v>5</c:v>
                      </c:pt>
                    </c:numCache>
                  </c:numRef>
                </c:val>
                <c:smooth val="0"/>
              </c15:ser>
            </c15:filteredLineSeries>
          </c:ext>
        </c:extLst>
      </c:lineChart>
      <c:catAx>
        <c:axId val="5871928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997402"/>
        <c:crosses val="autoZero"/>
        <c:auto val="1"/>
        <c:lblAlgn val="ctr"/>
        <c:lblOffset val="100"/>
        <c:noMultiLvlLbl val="0"/>
      </c:catAx>
      <c:valAx>
        <c:axId val="698997402"/>
        <c:scaling>
          <c:orientation val="minMax"/>
          <c:min val="1500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19283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单位：元</c:v>
                </c:pt>
              </c:strCache>
            </c:strRef>
          </c:tx>
          <c:spPr>
            <a:ln w="28575" cap="rnd">
              <a:solidFill>
                <a:schemeClr val="accent1"/>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2023年</c:v>
                </c:pt>
                <c:pt idx="1">
                  <c:v>2024年</c:v>
                </c:pt>
                <c:pt idx="2">
                  <c:v>2025年</c:v>
                </c:pt>
                <c:pt idx="3">
                  <c:v>2026年</c:v>
                </c:pt>
                <c:pt idx="4">
                  <c:v>2027年</c:v>
                </c:pt>
                <c:pt idx="5">
                  <c:v>2028年</c:v>
                </c:pt>
              </c:strCache>
            </c:strRef>
          </c:cat>
          <c:val>
            <c:numRef>
              <c:f>Sheet1!$B$2:$B$7</c:f>
              <c:numCache>
                <c:formatCode>General</c:formatCode>
                <c:ptCount val="6"/>
                <c:pt idx="0">
                  <c:v>434</c:v>
                </c:pt>
                <c:pt idx="1">
                  <c:v>445</c:v>
                </c:pt>
                <c:pt idx="2">
                  <c:v>456</c:v>
                </c:pt>
                <c:pt idx="3">
                  <c:v>467</c:v>
                </c:pt>
                <c:pt idx="4">
                  <c:v>479</c:v>
                </c:pt>
                <c:pt idx="5">
                  <c:v>491</c:v>
                </c:pt>
              </c:numCache>
            </c:numRef>
          </c:val>
          <c:smooth val="0"/>
        </c:ser>
        <c:dLbls>
          <c:showLegendKey val="0"/>
          <c:showVal val="1"/>
          <c:showCatName val="0"/>
          <c:showSerName val="0"/>
          <c:showPercent val="0"/>
          <c:showBubbleSize val="0"/>
        </c:dLbls>
        <c:marker val="0"/>
        <c:smooth val="0"/>
        <c:axId val="587192836"/>
        <c:axId val="698997402"/>
        <c:extLst>
          <c:ext xmlns:c15="http://schemas.microsoft.com/office/drawing/2012/chart" uri="{02D57815-91ED-43cb-92C2-25804820EDAC}">
            <c15:filteredLineSeries>
              <c15:ser>
                <c:idx val="1"/>
                <c:order val="1"/>
                <c:tx>
                  <c:strRef>
                    <c:extLst>
                      <c:ext uri="{02D57815-91ED-43cb-92C2-25804820EDAC}">
                        <c15:formulaRef>
                          <c15:sqref>Sheet1!$C$1</c15:sqref>
                        </c15:formulaRef>
                      </c:ext>
                    </c:extLst>
                    <c:strCache>
                      <c:ptCount val="1"/>
                      <c:pt idx="0">
                        <c:v>系列 2</c:v>
                      </c:pt>
                    </c:strCache>
                  </c:strRef>
                </c:tx>
                <c:spPr>
                  <a:ln w="28575" cap="rnd">
                    <a:solidFill>
                      <a:schemeClr val="accent2"/>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Sheet1!$A$2:$A$7</c15:sqref>
                        </c15:formulaRef>
                      </c:ext>
                    </c:extLst>
                    <c:strCache>
                      <c:ptCount val="6"/>
                      <c:pt idx="0">
                        <c:v>2023年</c:v>
                      </c:pt>
                      <c:pt idx="1">
                        <c:v>2024年</c:v>
                      </c:pt>
                      <c:pt idx="2">
                        <c:v>2025年</c:v>
                      </c:pt>
                      <c:pt idx="3">
                        <c:v>2026年</c:v>
                      </c:pt>
                      <c:pt idx="4">
                        <c:v>2027年</c:v>
                      </c:pt>
                      <c:pt idx="5">
                        <c:v>2028年</c:v>
                      </c:pt>
                    </c:strCache>
                  </c:strRef>
                </c:cat>
                <c:val>
                  <c:numRef>
                    <c:extLst>
                      <c:ext uri="{02D57815-91ED-43cb-92C2-25804820EDAC}">
                        <c15:formulaRef>
                          <c15:sqref>Sheet1!$C$2:$C$7</c15:sqref>
                        </c15:formulaRef>
                      </c:ext>
                    </c:extLst>
                    <c:numCache>
                      <c:formatCode>General</c:formatCode>
                      <c:ptCount val="6"/>
                      <c:pt idx="0">
                        <c:v>2.4</c:v>
                      </c:pt>
                      <c:pt idx="1">
                        <c:v>4.4</c:v>
                      </c:pt>
                      <c:pt idx="2">
                        <c:v>1.8</c:v>
                      </c:pt>
                      <c:pt idx="3">
                        <c:v>2.8</c:v>
                      </c:pt>
                    </c:numCache>
                  </c:numRef>
                </c:val>
                <c:smooth val="0"/>
              </c15:ser>
            </c15:filteredLineSeries>
            <c15:filteredLineSeries>
              <c15:ser>
                <c:idx val="2"/>
                <c:order val="2"/>
                <c:tx>
                  <c:strRef>
                    <c:extLst>
                      <c:ext uri="{02D57815-91ED-43cb-92C2-25804820EDAC}">
                        <c15:formulaRef>
                          <c15:sqref>Sheet1!$D$1</c15:sqref>
                        </c15:formulaRef>
                      </c:ext>
                    </c:extLst>
                    <c:strCache>
                      <c:ptCount val="1"/>
                      <c:pt idx="0">
                        <c:v>系列 3</c:v>
                      </c:pt>
                    </c:strCache>
                  </c:strRef>
                </c:tx>
                <c:spPr>
                  <a:ln w="28575" cap="rnd">
                    <a:solidFill>
                      <a:schemeClr val="accent3"/>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Sheet1!$A$2:$A$7</c15:sqref>
                        </c15:formulaRef>
                      </c:ext>
                    </c:extLst>
                    <c:strCache>
                      <c:ptCount val="6"/>
                      <c:pt idx="0">
                        <c:v>2023年</c:v>
                      </c:pt>
                      <c:pt idx="1">
                        <c:v>2024年</c:v>
                      </c:pt>
                      <c:pt idx="2">
                        <c:v>2025年</c:v>
                      </c:pt>
                      <c:pt idx="3">
                        <c:v>2026年</c:v>
                      </c:pt>
                      <c:pt idx="4">
                        <c:v>2027年</c:v>
                      </c:pt>
                      <c:pt idx="5">
                        <c:v>2028年</c:v>
                      </c:pt>
                    </c:strCache>
                  </c:strRef>
                </c:cat>
                <c:val>
                  <c:numRef>
                    <c:extLst>
                      <c:ext uri="{02D57815-91ED-43cb-92C2-25804820EDAC}">
                        <c15:formulaRef>
                          <c15:sqref>Sheet1!$D$2:$D$7</c15:sqref>
                        </c15:formulaRef>
                      </c:ext>
                    </c:extLst>
                    <c:numCache>
                      <c:formatCode>General</c:formatCode>
                      <c:ptCount val="6"/>
                      <c:pt idx="0">
                        <c:v>2</c:v>
                      </c:pt>
                      <c:pt idx="1">
                        <c:v>2</c:v>
                      </c:pt>
                      <c:pt idx="2">
                        <c:v>3</c:v>
                      </c:pt>
                      <c:pt idx="3">
                        <c:v>5</c:v>
                      </c:pt>
                    </c:numCache>
                  </c:numRef>
                </c:val>
                <c:smooth val="0"/>
              </c15:ser>
            </c15:filteredLineSeries>
          </c:ext>
        </c:extLst>
      </c:lineChart>
      <c:catAx>
        <c:axId val="5871928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997402"/>
        <c:crosses val="autoZero"/>
        <c:auto val="1"/>
        <c:lblAlgn val="ctr"/>
        <c:lblOffset val="100"/>
        <c:noMultiLvlLbl val="0"/>
      </c:catAx>
      <c:valAx>
        <c:axId val="69899740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19283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单位：%</c:v>
                </c:pt>
              </c:strCache>
            </c:strRef>
          </c:tx>
          <c:spPr>
            <a:ln w="28575" cap="rnd">
              <a:solidFill>
                <a:schemeClr val="accent1"/>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2023年</c:v>
                </c:pt>
                <c:pt idx="1">
                  <c:v>2024年</c:v>
                </c:pt>
                <c:pt idx="2">
                  <c:v>2025年</c:v>
                </c:pt>
                <c:pt idx="3">
                  <c:v>2026年</c:v>
                </c:pt>
                <c:pt idx="4">
                  <c:v>2027年</c:v>
                </c:pt>
                <c:pt idx="5">
                  <c:v>2028年</c:v>
                </c:pt>
              </c:strCache>
            </c:strRef>
          </c:cat>
          <c:val>
            <c:numRef>
              <c:f>Sheet1!$B$2:$B$7</c:f>
              <c:numCache>
                <c:formatCode>General</c:formatCode>
                <c:ptCount val="6"/>
                <c:pt idx="0">
                  <c:v>58.1</c:v>
                </c:pt>
                <c:pt idx="1">
                  <c:v>62.2</c:v>
                </c:pt>
                <c:pt idx="2">
                  <c:v>66.3</c:v>
                </c:pt>
                <c:pt idx="3">
                  <c:v>70.7</c:v>
                </c:pt>
                <c:pt idx="4">
                  <c:v>76.2</c:v>
                </c:pt>
                <c:pt idx="5" c:formatCode="0.0_ ">
                  <c:v>75</c:v>
                </c:pt>
              </c:numCache>
            </c:numRef>
          </c:val>
          <c:smooth val="0"/>
        </c:ser>
        <c:dLbls>
          <c:showLegendKey val="0"/>
          <c:showVal val="1"/>
          <c:showCatName val="0"/>
          <c:showSerName val="0"/>
          <c:showPercent val="0"/>
          <c:showBubbleSize val="0"/>
        </c:dLbls>
        <c:marker val="0"/>
        <c:smooth val="0"/>
        <c:axId val="587192836"/>
        <c:axId val="698997402"/>
        <c:extLst>
          <c:ext xmlns:c15="http://schemas.microsoft.com/office/drawing/2012/chart" uri="{02D57815-91ED-43cb-92C2-25804820EDAC}">
            <c15:filteredLineSeries>
              <c15:ser>
                <c:idx val="1"/>
                <c:order val="1"/>
                <c:tx>
                  <c:strRef>
                    <c:extLst>
                      <c:ext uri="{02D57815-91ED-43cb-92C2-25804820EDAC}">
                        <c15:formulaRef>
                          <c15:sqref>Sheet1!$C$1</c15:sqref>
                        </c15:formulaRef>
                      </c:ext>
                    </c:extLst>
                    <c:strCache>
                      <c:ptCount val="1"/>
                      <c:pt idx="0">
                        <c:v>系列 2</c:v>
                      </c:pt>
                    </c:strCache>
                  </c:strRef>
                </c:tx>
                <c:spPr>
                  <a:ln w="28575" cap="rnd">
                    <a:solidFill>
                      <a:schemeClr val="accent2"/>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Sheet1!$A$2:$A$7</c15:sqref>
                        </c15:formulaRef>
                      </c:ext>
                    </c:extLst>
                    <c:strCache>
                      <c:ptCount val="6"/>
                      <c:pt idx="0">
                        <c:v>2023年</c:v>
                      </c:pt>
                      <c:pt idx="1">
                        <c:v>2024年</c:v>
                      </c:pt>
                      <c:pt idx="2">
                        <c:v>2025年</c:v>
                      </c:pt>
                      <c:pt idx="3">
                        <c:v>2026年</c:v>
                      </c:pt>
                      <c:pt idx="4">
                        <c:v>2027年</c:v>
                      </c:pt>
                      <c:pt idx="5">
                        <c:v>2028年</c:v>
                      </c:pt>
                    </c:strCache>
                  </c:strRef>
                </c:cat>
                <c:val>
                  <c:numRef>
                    <c:extLst>
                      <c:ext uri="{02D57815-91ED-43cb-92C2-25804820EDAC}">
                        <c15:formulaRef>
                          <c15:sqref>Sheet1!$C$2:$C$7</c15:sqref>
                        </c15:formulaRef>
                      </c:ext>
                    </c:extLst>
                    <c:numCache>
                      <c:formatCode>General</c:formatCode>
                      <c:ptCount val="6"/>
                      <c:pt idx="0">
                        <c:v>2.4</c:v>
                      </c:pt>
                      <c:pt idx="1">
                        <c:v>4.4</c:v>
                      </c:pt>
                      <c:pt idx="2">
                        <c:v>1.8</c:v>
                      </c:pt>
                      <c:pt idx="3">
                        <c:v>2.8</c:v>
                      </c:pt>
                    </c:numCache>
                  </c:numRef>
                </c:val>
                <c:smooth val="0"/>
              </c15:ser>
            </c15:filteredLineSeries>
            <c15:filteredLineSeries>
              <c15:ser>
                <c:idx val="2"/>
                <c:order val="2"/>
                <c:tx>
                  <c:strRef>
                    <c:extLst>
                      <c:ext uri="{02D57815-91ED-43cb-92C2-25804820EDAC}">
                        <c15:formulaRef>
                          <c15:sqref>Sheet1!$D$1</c15:sqref>
                        </c15:formulaRef>
                      </c:ext>
                    </c:extLst>
                    <c:strCache>
                      <c:ptCount val="1"/>
                      <c:pt idx="0">
                        <c:v>系列 3</c:v>
                      </c:pt>
                    </c:strCache>
                  </c:strRef>
                </c:tx>
                <c:spPr>
                  <a:ln w="28575" cap="rnd">
                    <a:solidFill>
                      <a:schemeClr val="accent3"/>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Sheet1!$A$2:$A$7</c15:sqref>
                        </c15:formulaRef>
                      </c:ext>
                    </c:extLst>
                    <c:strCache>
                      <c:ptCount val="6"/>
                      <c:pt idx="0">
                        <c:v>2023年</c:v>
                      </c:pt>
                      <c:pt idx="1">
                        <c:v>2024年</c:v>
                      </c:pt>
                      <c:pt idx="2">
                        <c:v>2025年</c:v>
                      </c:pt>
                      <c:pt idx="3">
                        <c:v>2026年</c:v>
                      </c:pt>
                      <c:pt idx="4">
                        <c:v>2027年</c:v>
                      </c:pt>
                      <c:pt idx="5">
                        <c:v>2028年</c:v>
                      </c:pt>
                    </c:strCache>
                  </c:strRef>
                </c:cat>
                <c:val>
                  <c:numRef>
                    <c:extLst>
                      <c:ext uri="{02D57815-91ED-43cb-92C2-25804820EDAC}">
                        <c15:formulaRef>
                          <c15:sqref>Sheet1!$D$2:$D$7</c15:sqref>
                        </c15:formulaRef>
                      </c:ext>
                    </c:extLst>
                    <c:numCache>
                      <c:formatCode>General</c:formatCode>
                      <c:ptCount val="6"/>
                      <c:pt idx="0">
                        <c:v>2</c:v>
                      </c:pt>
                      <c:pt idx="1">
                        <c:v>2</c:v>
                      </c:pt>
                      <c:pt idx="2">
                        <c:v>3</c:v>
                      </c:pt>
                      <c:pt idx="3">
                        <c:v>5</c:v>
                      </c:pt>
                    </c:numCache>
                  </c:numRef>
                </c:val>
                <c:smooth val="0"/>
              </c15:ser>
            </c15:filteredLineSeries>
          </c:ext>
        </c:extLst>
      </c:lineChart>
      <c:catAx>
        <c:axId val="5871928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997402"/>
        <c:crosses val="autoZero"/>
        <c:auto val="1"/>
        <c:lblAlgn val="ctr"/>
        <c:lblOffset val="100"/>
        <c:noMultiLvlLbl val="0"/>
      </c:catAx>
      <c:valAx>
        <c:axId val="69899740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19283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18641</Words>
  <Characters>20103</Characters>
  <Lines>0</Lines>
  <Paragraphs>0</Paragraphs>
  <TotalTime>236</TotalTime>
  <ScaleCrop>false</ScaleCrop>
  <LinksUpToDate>false</LinksUpToDate>
  <CharactersWithSpaces>20192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2023-12-02T17:03:00Z</dcterms:created>
  <dc:creator>13679012967</dc:creator>
  <cp:lastModifiedBy>陆拾壹</cp:lastModifiedBy>
  <dcterms:modified xsi:type="dcterms:W3CDTF">2023-12-06T01:11:45Z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A5AC9B9DC3DE4229A2DD13CE7E5C0589_13</vt:lpwstr>
  </property>
</Properties>
</file>